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0F" w:rsidRPr="0009102D" w:rsidRDefault="001A3318" w:rsidP="00206333">
      <w:pPr>
        <w:spacing w:before="120" w:after="0" w:line="240" w:lineRule="auto"/>
        <w:jc w:val="center"/>
        <w:rPr>
          <w:rFonts w:ascii="Times New Roman" w:hAnsi="Times New Roman" w:cs="Times New Roman"/>
          <w:b/>
          <w:sz w:val="28"/>
          <w:szCs w:val="28"/>
        </w:rPr>
      </w:pPr>
      <w:r w:rsidRPr="001A3318">
        <w:rPr>
          <w:rFonts w:ascii="Times New Roman" w:hAnsi="Times New Roman" w:cs="Times New Roman"/>
          <w:b/>
          <w:sz w:val="28"/>
          <w:szCs w:val="28"/>
        </w:rPr>
        <w:t>HƯỚNG DẪN, TRIỂN KHAI MỘT SỐ NỘI DUNG THỰC HIỆN DỊCH VỤ CÔNG TRỰC TUYẾN TRONG LĨNH VỰC ĐĂNG KÝ, QUẢN LÝ CƯ TRÚ; CẤP, QUẢN LÝ CĂN CƯỚC CÔNG DÂN</w:t>
      </w:r>
    </w:p>
    <w:p w:rsidR="00D36D99" w:rsidRPr="00034CA9" w:rsidRDefault="00611676" w:rsidP="00EA5CC8">
      <w:pPr>
        <w:spacing w:before="120" w:after="0" w:line="240" w:lineRule="auto"/>
        <w:jc w:val="both"/>
        <w:rPr>
          <w:rFonts w:ascii="Times New Roman" w:hAnsi="Times New Roman" w:cs="Times New Roman"/>
          <w:b/>
          <w:spacing w:val="-4"/>
          <w:sz w:val="28"/>
          <w:szCs w:val="28"/>
        </w:rPr>
      </w:pPr>
      <w:r w:rsidRPr="00D36D99">
        <w:rPr>
          <w:rFonts w:ascii="Times New Roman" w:hAnsi="Times New Roman" w:cs="Times New Roman"/>
          <w:b/>
          <w:i/>
          <w:sz w:val="28"/>
          <w:szCs w:val="28"/>
        </w:rPr>
        <w:tab/>
      </w:r>
      <w:r w:rsidR="00034CA9" w:rsidRPr="00034CA9">
        <w:rPr>
          <w:rFonts w:ascii="Times New Roman" w:hAnsi="Times New Roman" w:cs="Times New Roman"/>
          <w:b/>
          <w:spacing w:val="-4"/>
          <w:sz w:val="28"/>
          <w:szCs w:val="28"/>
        </w:rPr>
        <w:t>I</w:t>
      </w:r>
      <w:r w:rsidR="00206333" w:rsidRPr="00034CA9">
        <w:rPr>
          <w:rFonts w:ascii="Times New Roman" w:hAnsi="Times New Roman" w:cs="Times New Roman"/>
          <w:b/>
          <w:spacing w:val="-4"/>
          <w:sz w:val="28"/>
          <w:szCs w:val="28"/>
        </w:rPr>
        <w:t>. QUY ĐỊNH CHUNG VỀ CUNG CẤP DỊCH VỤ CÔNG TRỰC TUYẾN</w:t>
      </w:r>
    </w:p>
    <w:p w:rsidR="007260D4" w:rsidRPr="00F83209" w:rsidRDefault="00611676"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sz w:val="28"/>
          <w:szCs w:val="28"/>
        </w:rPr>
        <w:t>Cung cấp các dịch vụ công trực tuyến là nội dung quan trọng trong tiến trình đẩy mạnh cải cách hành chính, xây dựng, phát triển Chính phủ điện tử, Chính phủ số, kinh tế số, xã hội số; tạo điều kiện thuận lợi cho công dân và tổ chức, bảo đảm liên thông, minh bạch, thuận lợi khi giải quyết thủ tục hành chính, góp phần làm áp lực giấy tờ, công việc lên chính các cơ quan quản lý nhà nước</w:t>
      </w:r>
      <w:r w:rsidR="00557E77" w:rsidRPr="00F83209">
        <w:rPr>
          <w:rFonts w:ascii="Times New Roman" w:hAnsi="Times New Roman" w:cs="Times New Roman"/>
          <w:sz w:val="28"/>
          <w:szCs w:val="28"/>
        </w:rPr>
        <w:t>.</w:t>
      </w:r>
      <w:r w:rsidR="00B72194" w:rsidRPr="00F83209">
        <w:rPr>
          <w:rFonts w:ascii="Times New Roman" w:hAnsi="Times New Roman" w:cs="Times New Roman"/>
          <w:sz w:val="28"/>
          <w:szCs w:val="28"/>
        </w:rPr>
        <w:t xml:space="preserve"> Việc cung cấp thông tin và dịch vụ công trực tuyến trên trang thông tin điện tử hoặc cổng thông tin điện tử của cơ quan nhà nước được</w:t>
      </w:r>
      <w:r w:rsidR="00125126" w:rsidRPr="00F83209">
        <w:rPr>
          <w:rFonts w:ascii="Times New Roman" w:hAnsi="Times New Roman" w:cs="Times New Roman"/>
          <w:sz w:val="28"/>
          <w:szCs w:val="28"/>
        </w:rPr>
        <w:t xml:space="preserve"> quy định tại Nghị định 43/2011/NĐ-CP ngày 13/6/2011 của Chính phủ</w:t>
      </w:r>
      <w:r w:rsidR="00433F85" w:rsidRPr="00F83209">
        <w:rPr>
          <w:rFonts w:ascii="Times New Roman" w:hAnsi="Times New Roman" w:cs="Times New Roman"/>
          <w:sz w:val="28"/>
          <w:szCs w:val="28"/>
        </w:rPr>
        <w:t>,</w:t>
      </w:r>
      <w:r w:rsidR="00D36D99" w:rsidRPr="00F83209">
        <w:rPr>
          <w:rFonts w:ascii="Times New Roman" w:hAnsi="Times New Roman" w:cs="Times New Roman"/>
          <w:sz w:val="28"/>
          <w:szCs w:val="28"/>
        </w:rPr>
        <w:t xml:space="preserve"> Thông tư số 32/2017/TT-BTTTT ngày 15/11/2017 của Bộ Thông tin và truyền thông,</w:t>
      </w:r>
      <w:r w:rsidR="00433F85" w:rsidRPr="00F83209">
        <w:rPr>
          <w:rFonts w:ascii="Times New Roman" w:hAnsi="Times New Roman" w:cs="Times New Roman"/>
          <w:sz w:val="28"/>
          <w:szCs w:val="28"/>
        </w:rPr>
        <w:t xml:space="preserve"> cụ thể như sau:</w:t>
      </w:r>
    </w:p>
    <w:p w:rsidR="0080540F" w:rsidRPr="00F83209" w:rsidRDefault="007260D4"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00B95D47" w:rsidRPr="00F83209">
        <w:rPr>
          <w:rFonts w:ascii="Times New Roman" w:hAnsi="Times New Roman" w:cs="Times New Roman"/>
          <w:b/>
          <w:sz w:val="28"/>
          <w:szCs w:val="28"/>
        </w:rPr>
        <w:t>1</w:t>
      </w:r>
      <w:r w:rsidR="00034CA9" w:rsidRPr="00F83209">
        <w:rPr>
          <w:rFonts w:ascii="Times New Roman" w:hAnsi="Times New Roman" w:cs="Times New Roman"/>
          <w:b/>
          <w:sz w:val="28"/>
          <w:szCs w:val="28"/>
        </w:rPr>
        <w:t xml:space="preserve">. </w:t>
      </w:r>
      <w:r w:rsidR="0080540F" w:rsidRPr="00F83209">
        <w:rPr>
          <w:rFonts w:ascii="Times New Roman" w:hAnsi="Times New Roman" w:cs="Times New Roman"/>
          <w:b/>
          <w:sz w:val="28"/>
          <w:szCs w:val="28"/>
        </w:rPr>
        <w:t>Dịch vụ</w:t>
      </w:r>
      <w:r w:rsidRPr="00F83209">
        <w:rPr>
          <w:rFonts w:ascii="Times New Roman" w:hAnsi="Times New Roman" w:cs="Times New Roman"/>
          <w:b/>
          <w:sz w:val="28"/>
          <w:szCs w:val="28"/>
        </w:rPr>
        <w:t xml:space="preserve"> hành chính</w:t>
      </w:r>
      <w:r w:rsidR="00994EB9" w:rsidRPr="00F83209">
        <w:rPr>
          <w:rFonts w:ascii="Times New Roman" w:hAnsi="Times New Roman" w:cs="Times New Roman"/>
          <w:b/>
          <w:sz w:val="28"/>
          <w:szCs w:val="28"/>
        </w:rPr>
        <w:t xml:space="preserve"> </w:t>
      </w:r>
      <w:r w:rsidR="00F10672" w:rsidRPr="00F83209">
        <w:rPr>
          <w:rFonts w:ascii="Times New Roman" w:hAnsi="Times New Roman" w:cs="Times New Roman"/>
          <w:b/>
          <w:sz w:val="28"/>
          <w:szCs w:val="28"/>
        </w:rPr>
        <w:t>công:</w:t>
      </w:r>
      <w:r w:rsidR="00F10672" w:rsidRPr="00F83209">
        <w:rPr>
          <w:rFonts w:ascii="Times New Roman" w:hAnsi="Times New Roman" w:cs="Times New Roman"/>
          <w:sz w:val="28"/>
          <w:szCs w:val="28"/>
        </w:rPr>
        <w:t xml:space="preserve"> là những dịch vụ liên quan đến hoạt động thực thi pháp luật, không nhằm mục tiêu lợi nhuận, do cơ quan nhà nước có thẩm quyền cấp cho tổ chức, cá nhân</w:t>
      </w:r>
      <w:r w:rsidR="00C26535" w:rsidRPr="00F83209">
        <w:rPr>
          <w:rFonts w:ascii="Times New Roman" w:hAnsi="Times New Roman" w:cs="Times New Roman"/>
          <w:sz w:val="28"/>
          <w:szCs w:val="28"/>
        </w:rPr>
        <w:t xml:space="preserve"> dưới hình thức các loại giấy tờ có giá trị pháp lý trong các lĩnh vực mà cơ quan nhà nước đó quản lý</w:t>
      </w:r>
      <w:r w:rsidR="007E7A8C" w:rsidRPr="00F83209">
        <w:rPr>
          <w:rFonts w:ascii="Times New Roman" w:hAnsi="Times New Roman" w:cs="Times New Roman"/>
          <w:sz w:val="28"/>
          <w:szCs w:val="28"/>
        </w:rPr>
        <w:t>.</w:t>
      </w:r>
      <w:r w:rsidR="00755E0E" w:rsidRPr="00F83209">
        <w:rPr>
          <w:rFonts w:ascii="Times New Roman" w:hAnsi="Times New Roman" w:cs="Times New Roman"/>
          <w:sz w:val="28"/>
          <w:szCs w:val="28"/>
        </w:rPr>
        <w:t xml:space="preserve"> Mỗi dịch vụ hành chính công gắn liền với một thủ tục hành chính để giải quyết hoàn chỉnh một công việc cụ thể liên quan đến tổ chức, cá nhân</w:t>
      </w:r>
      <w:r w:rsidR="00264B1F" w:rsidRPr="00F83209">
        <w:rPr>
          <w:rFonts w:ascii="Times New Roman" w:hAnsi="Times New Roman" w:cs="Times New Roman"/>
          <w:sz w:val="28"/>
          <w:szCs w:val="28"/>
        </w:rPr>
        <w:t>.</w:t>
      </w:r>
    </w:p>
    <w:p w:rsidR="0080540F" w:rsidRPr="00F83209" w:rsidRDefault="0080540F"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b/>
          <w:i/>
          <w:sz w:val="28"/>
          <w:szCs w:val="28"/>
        </w:rPr>
        <w:tab/>
      </w:r>
      <w:r w:rsidR="00D36D99" w:rsidRPr="00F83209">
        <w:rPr>
          <w:rFonts w:ascii="Times New Roman" w:hAnsi="Times New Roman" w:cs="Times New Roman"/>
          <w:b/>
          <w:sz w:val="28"/>
          <w:szCs w:val="28"/>
        </w:rPr>
        <w:t>2</w:t>
      </w:r>
      <w:r w:rsidR="00B95D47" w:rsidRPr="00F83209">
        <w:rPr>
          <w:rFonts w:ascii="Times New Roman" w:hAnsi="Times New Roman" w:cs="Times New Roman"/>
          <w:b/>
          <w:sz w:val="28"/>
          <w:szCs w:val="28"/>
        </w:rPr>
        <w:t xml:space="preserve">. </w:t>
      </w:r>
      <w:r w:rsidRPr="00F83209">
        <w:rPr>
          <w:rFonts w:ascii="Times New Roman" w:hAnsi="Times New Roman" w:cs="Times New Roman"/>
          <w:b/>
          <w:sz w:val="28"/>
          <w:szCs w:val="28"/>
        </w:rPr>
        <w:t>Dịch vụ công trực tuyế</w:t>
      </w:r>
      <w:r w:rsidR="00566970" w:rsidRPr="00F83209">
        <w:rPr>
          <w:rFonts w:ascii="Times New Roman" w:hAnsi="Times New Roman" w:cs="Times New Roman"/>
          <w:b/>
          <w:sz w:val="28"/>
          <w:szCs w:val="28"/>
        </w:rPr>
        <w:t>n:</w:t>
      </w:r>
      <w:r w:rsidR="00566970" w:rsidRPr="00F83209">
        <w:rPr>
          <w:rFonts w:ascii="Times New Roman" w:hAnsi="Times New Roman" w:cs="Times New Roman"/>
          <w:sz w:val="28"/>
          <w:szCs w:val="28"/>
        </w:rPr>
        <w:t xml:space="preserve"> Là dịch vụ hành chính và các dịch vụ khác của cơ quan nhà nước được cung cấp cho các tổ chức, cá nhân trên môi trường mạng</w:t>
      </w:r>
      <w:r w:rsidR="00B95D47" w:rsidRPr="00F83209">
        <w:rPr>
          <w:rFonts w:ascii="Times New Roman" w:hAnsi="Times New Roman" w:cs="Times New Roman"/>
          <w:sz w:val="28"/>
          <w:szCs w:val="28"/>
        </w:rPr>
        <w:t>.</w:t>
      </w:r>
    </w:p>
    <w:p w:rsidR="007714E3" w:rsidRPr="00F83209" w:rsidRDefault="00034CA9"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b/>
          <w:i/>
          <w:sz w:val="28"/>
          <w:szCs w:val="28"/>
        </w:rPr>
        <w:t>2.1.</w:t>
      </w:r>
      <w:r w:rsidR="007714E3" w:rsidRPr="00F83209">
        <w:rPr>
          <w:rFonts w:ascii="Times New Roman" w:hAnsi="Times New Roman" w:cs="Times New Roman"/>
          <w:b/>
          <w:i/>
          <w:sz w:val="28"/>
          <w:szCs w:val="28"/>
        </w:rPr>
        <w:t xml:space="preserve"> Dịch vụ công trực tuyến mức độ 1:</w:t>
      </w:r>
      <w:r w:rsidR="007714E3" w:rsidRPr="00F83209">
        <w:rPr>
          <w:rFonts w:ascii="Times New Roman" w:hAnsi="Times New Roman" w:cs="Times New Roman"/>
          <w:sz w:val="28"/>
          <w:szCs w:val="28"/>
        </w:rPr>
        <w:t xml:space="preserve"> là dịch vụ bảo đảm cung cấp đầy đủ các thông tin về thủ tục hành chính và các văn bản có liên quan quy định về thủ tục hành chính đó.</w:t>
      </w:r>
    </w:p>
    <w:p w:rsidR="007714E3" w:rsidRPr="00F83209" w:rsidRDefault="00034CA9"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b/>
          <w:i/>
          <w:sz w:val="28"/>
          <w:szCs w:val="28"/>
        </w:rPr>
        <w:t>2.2.</w:t>
      </w:r>
      <w:r w:rsidR="007714E3" w:rsidRPr="00F83209">
        <w:rPr>
          <w:rFonts w:ascii="Times New Roman" w:hAnsi="Times New Roman" w:cs="Times New Roman"/>
          <w:b/>
          <w:i/>
          <w:sz w:val="28"/>
          <w:szCs w:val="28"/>
        </w:rPr>
        <w:t xml:space="preserve"> Dịch vụ công trực tuyến mức độ 2:</w:t>
      </w:r>
      <w:r w:rsidR="007714E3" w:rsidRPr="00F83209">
        <w:rPr>
          <w:rFonts w:ascii="Times New Roman" w:hAnsi="Times New Roman" w:cs="Times New Roman"/>
          <w:sz w:val="28"/>
          <w:szCs w:val="28"/>
        </w:rPr>
        <w:t xml:space="preserve">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7714E3" w:rsidRPr="00F83209" w:rsidRDefault="00034CA9"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b/>
          <w:i/>
          <w:sz w:val="28"/>
          <w:szCs w:val="28"/>
        </w:rPr>
        <w:t>2.3.</w:t>
      </w:r>
      <w:r w:rsidR="007714E3" w:rsidRPr="00F83209">
        <w:rPr>
          <w:rFonts w:ascii="Times New Roman" w:hAnsi="Times New Roman" w:cs="Times New Roman"/>
          <w:b/>
          <w:i/>
          <w:sz w:val="28"/>
          <w:szCs w:val="28"/>
        </w:rPr>
        <w:t xml:space="preserve"> Dịch vụ công trực tuyến mức độ 3</w:t>
      </w:r>
      <w:r w:rsidR="007714E3" w:rsidRPr="00F83209">
        <w:rPr>
          <w:rFonts w:ascii="Times New Roman" w:hAnsi="Times New Roman" w:cs="Times New Roman"/>
          <w:i/>
          <w:sz w:val="28"/>
          <w:szCs w:val="28"/>
        </w:rPr>
        <w:t>:</w:t>
      </w:r>
      <w:r w:rsidR="007714E3" w:rsidRPr="00F83209">
        <w:rPr>
          <w:rFonts w:ascii="Times New Roman" w:hAnsi="Times New Roman" w:cs="Times New Roman"/>
          <w:sz w:val="28"/>
          <w:szCs w:val="28"/>
        </w:rPr>
        <w:t xml:space="preserve">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7714E3" w:rsidRPr="00F83209" w:rsidRDefault="00034CA9"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b/>
          <w:i/>
          <w:sz w:val="28"/>
          <w:szCs w:val="28"/>
        </w:rPr>
        <w:t>2.4.</w:t>
      </w:r>
      <w:r w:rsidR="007714E3" w:rsidRPr="00F83209">
        <w:rPr>
          <w:rFonts w:ascii="Times New Roman" w:hAnsi="Times New Roman" w:cs="Times New Roman"/>
          <w:b/>
          <w:i/>
          <w:sz w:val="28"/>
          <w:szCs w:val="28"/>
        </w:rPr>
        <w:t xml:space="preserve"> Dịch vụ công trực tuyến mức độ 4</w:t>
      </w:r>
      <w:r w:rsidR="007714E3" w:rsidRPr="00F83209">
        <w:rPr>
          <w:rFonts w:ascii="Times New Roman" w:hAnsi="Times New Roman" w:cs="Times New Roman"/>
          <w:i/>
          <w:sz w:val="28"/>
          <w:szCs w:val="28"/>
        </w:rPr>
        <w:t>:</w:t>
      </w:r>
      <w:r w:rsidR="007714E3" w:rsidRPr="00F83209">
        <w:rPr>
          <w:rFonts w:ascii="Times New Roman" w:hAnsi="Times New Roman" w:cs="Times New Roman"/>
          <w:sz w:val="28"/>
          <w:szCs w:val="28"/>
        </w:rPr>
        <w:t xml:space="preserve"> là dịch vụ công trực tuyến mức độ 3 và cho phép người sử dụng thanh toán lệ phí (nếu có) được thực hiện trực tuyến. </w:t>
      </w:r>
      <w:r w:rsidR="007714E3" w:rsidRPr="00F83209">
        <w:rPr>
          <w:rFonts w:ascii="Times New Roman" w:hAnsi="Times New Roman" w:cs="Times New Roman"/>
          <w:sz w:val="28"/>
          <w:szCs w:val="28"/>
        </w:rPr>
        <w:lastRenderedPageBreak/>
        <w:t>Việc trả kết quả có thể được thực hiện trực tuyến, gửi trực tiếp hoặc qua đường bưu điện đến người sử dụng.</w:t>
      </w:r>
    </w:p>
    <w:p w:rsidR="00A80773" w:rsidRPr="00F83209" w:rsidRDefault="005345A1"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00AE6C79" w:rsidRPr="00F83209">
        <w:rPr>
          <w:rFonts w:ascii="Times New Roman" w:hAnsi="Times New Roman" w:cs="Times New Roman"/>
          <w:b/>
          <w:sz w:val="28"/>
          <w:szCs w:val="28"/>
        </w:rPr>
        <w:t>3.</w:t>
      </w:r>
      <w:r w:rsidR="00034CA9" w:rsidRPr="00F83209">
        <w:rPr>
          <w:rFonts w:ascii="Times New Roman" w:hAnsi="Times New Roman" w:cs="Times New Roman"/>
          <w:b/>
          <w:sz w:val="28"/>
          <w:szCs w:val="28"/>
        </w:rPr>
        <w:t xml:space="preserve"> C</w:t>
      </w:r>
      <w:r w:rsidR="00034CA9" w:rsidRPr="00F83209">
        <w:rPr>
          <w:rFonts w:ascii="Times New Roman" w:hAnsi="Times New Roman" w:cs="Times New Roman"/>
          <w:b/>
          <w:sz w:val="28"/>
          <w:szCs w:val="28"/>
        </w:rPr>
        <w:t xml:space="preserve">ác lợi ích </w:t>
      </w:r>
      <w:r w:rsidR="00A80773" w:rsidRPr="00F83209">
        <w:rPr>
          <w:rFonts w:ascii="Times New Roman" w:hAnsi="Times New Roman" w:cs="Times New Roman"/>
          <w:b/>
          <w:sz w:val="28"/>
          <w:szCs w:val="28"/>
        </w:rPr>
        <w:t>k</w:t>
      </w:r>
      <w:r w:rsidRPr="00F83209">
        <w:rPr>
          <w:rFonts w:ascii="Times New Roman" w:hAnsi="Times New Roman" w:cs="Times New Roman"/>
          <w:b/>
          <w:sz w:val="28"/>
          <w:szCs w:val="28"/>
        </w:rPr>
        <w:t>hi tổ chức, công dân tham gia dịch vụ công trực tuyến mức độ 3, mức độ 4 lĩnh vực đăng ký cư trú, cấp Căn cước công dân nói riêng và các dịch vụ công trực tuyến khác nói chung</w:t>
      </w:r>
    </w:p>
    <w:p w:rsidR="00A80773" w:rsidRPr="00F83209" w:rsidRDefault="00A80773"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0099714C" w:rsidRPr="00F83209">
        <w:rPr>
          <w:rFonts w:ascii="Times New Roman" w:hAnsi="Times New Roman" w:cs="Times New Roman"/>
          <w:b/>
          <w:sz w:val="28"/>
          <w:szCs w:val="28"/>
        </w:rPr>
        <w:t xml:space="preserve"> </w:t>
      </w:r>
      <w:r w:rsidR="0099714C" w:rsidRPr="00F83209">
        <w:rPr>
          <w:rFonts w:ascii="Times New Roman" w:hAnsi="Times New Roman" w:cs="Times New Roman"/>
          <w:b/>
          <w:sz w:val="28"/>
          <w:szCs w:val="28"/>
          <w:vertAlign w:val="superscript"/>
        </w:rPr>
        <w:t>(1)</w:t>
      </w:r>
      <w:r w:rsidR="00B313F7" w:rsidRPr="00F83209">
        <w:rPr>
          <w:rFonts w:ascii="Times New Roman" w:hAnsi="Times New Roman" w:cs="Times New Roman"/>
          <w:sz w:val="28"/>
          <w:szCs w:val="28"/>
          <w:vertAlign w:val="superscript"/>
        </w:rPr>
        <w:t xml:space="preserve"> </w:t>
      </w:r>
      <w:r w:rsidR="0099714C" w:rsidRPr="00F83209">
        <w:rPr>
          <w:rFonts w:ascii="Times New Roman" w:hAnsi="Times New Roman" w:cs="Times New Roman"/>
          <w:sz w:val="28"/>
          <w:szCs w:val="28"/>
        </w:rPr>
        <w:t xml:space="preserve">Thủ tục đăng ký đơn giản, nhanh chóng, thuận tiện 24/24 giờ trong ngày tại mọi địa điểm có kết nối internet; </w:t>
      </w:r>
    </w:p>
    <w:p w:rsidR="00A80773" w:rsidRPr="00F83209" w:rsidRDefault="00A80773"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0037120C" w:rsidRPr="00F83209">
        <w:rPr>
          <w:rFonts w:ascii="Times New Roman" w:hAnsi="Times New Roman" w:cs="Times New Roman"/>
          <w:b/>
          <w:sz w:val="28"/>
          <w:szCs w:val="28"/>
          <w:vertAlign w:val="superscript"/>
        </w:rPr>
        <w:t>(2)</w:t>
      </w:r>
      <w:r w:rsidR="0037120C" w:rsidRPr="00F83209">
        <w:rPr>
          <w:rFonts w:ascii="Times New Roman" w:hAnsi="Times New Roman" w:cs="Times New Roman"/>
          <w:sz w:val="28"/>
          <w:szCs w:val="28"/>
        </w:rPr>
        <w:t xml:space="preserve"> Tiết kiệm chi phí đi lại, thời gian giao dịch; đơn giản thủ tục giấy tờ</w:t>
      </w:r>
      <w:r w:rsidR="00090327" w:rsidRPr="00F83209">
        <w:rPr>
          <w:rFonts w:ascii="Times New Roman" w:hAnsi="Times New Roman" w:cs="Times New Roman"/>
          <w:sz w:val="28"/>
          <w:szCs w:val="28"/>
        </w:rPr>
        <w:t xml:space="preserve">; </w:t>
      </w:r>
    </w:p>
    <w:p w:rsidR="00A80773" w:rsidRPr="00F83209" w:rsidRDefault="00A80773"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00090327" w:rsidRPr="00F83209">
        <w:rPr>
          <w:rFonts w:ascii="Times New Roman" w:hAnsi="Times New Roman" w:cs="Times New Roman"/>
          <w:b/>
          <w:sz w:val="28"/>
          <w:szCs w:val="28"/>
          <w:vertAlign w:val="superscript"/>
        </w:rPr>
        <w:t>(3)</w:t>
      </w:r>
      <w:r w:rsidR="00B313F7" w:rsidRPr="00F83209">
        <w:rPr>
          <w:rFonts w:ascii="Times New Roman" w:hAnsi="Times New Roman" w:cs="Times New Roman"/>
          <w:sz w:val="28"/>
          <w:szCs w:val="28"/>
          <w:vertAlign w:val="superscript"/>
        </w:rPr>
        <w:t xml:space="preserve"> </w:t>
      </w:r>
      <w:r w:rsidR="00090327" w:rsidRPr="00F83209">
        <w:rPr>
          <w:rFonts w:ascii="Times New Roman" w:hAnsi="Times New Roman" w:cs="Times New Roman"/>
          <w:sz w:val="28"/>
          <w:szCs w:val="28"/>
        </w:rPr>
        <w:t>Chủ động các công việc khác của công dân</w:t>
      </w:r>
      <w:r w:rsidR="003308EB" w:rsidRPr="00F83209">
        <w:rPr>
          <w:rFonts w:ascii="Times New Roman" w:hAnsi="Times New Roman" w:cs="Times New Roman"/>
          <w:sz w:val="28"/>
          <w:szCs w:val="28"/>
        </w:rPr>
        <w:t xml:space="preserve">; </w:t>
      </w:r>
    </w:p>
    <w:p w:rsidR="005345A1" w:rsidRPr="00F83209" w:rsidRDefault="00A80773"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003308EB" w:rsidRPr="00F83209">
        <w:rPr>
          <w:rFonts w:ascii="Times New Roman" w:hAnsi="Times New Roman" w:cs="Times New Roman"/>
          <w:b/>
          <w:sz w:val="28"/>
          <w:szCs w:val="28"/>
          <w:vertAlign w:val="superscript"/>
        </w:rPr>
        <w:t>(4)</w:t>
      </w:r>
      <w:r w:rsidR="003308EB" w:rsidRPr="00F83209">
        <w:rPr>
          <w:rFonts w:ascii="Times New Roman" w:hAnsi="Times New Roman" w:cs="Times New Roman"/>
          <w:sz w:val="28"/>
          <w:szCs w:val="28"/>
        </w:rPr>
        <w:t xml:space="preserve"> Theo dõi được tình trạng hồ sơ trên we</w:t>
      </w:r>
      <w:r w:rsidR="007714E3" w:rsidRPr="00F83209">
        <w:rPr>
          <w:rFonts w:ascii="Times New Roman" w:hAnsi="Times New Roman" w:cs="Times New Roman"/>
          <w:sz w:val="28"/>
          <w:szCs w:val="28"/>
        </w:rPr>
        <w:t xml:space="preserve">bsite trực tuyến; </w:t>
      </w:r>
      <w:r w:rsidR="007714E3" w:rsidRPr="00F83209">
        <w:rPr>
          <w:rFonts w:ascii="Times New Roman" w:hAnsi="Times New Roman" w:cs="Times New Roman"/>
          <w:sz w:val="28"/>
          <w:szCs w:val="28"/>
          <w:vertAlign w:val="superscript"/>
        </w:rPr>
        <w:t>(5)</w:t>
      </w:r>
      <w:r w:rsidR="007714E3" w:rsidRPr="00F83209">
        <w:rPr>
          <w:rFonts w:ascii="Times New Roman" w:hAnsi="Times New Roman" w:cs="Times New Roman"/>
          <w:sz w:val="28"/>
          <w:szCs w:val="28"/>
        </w:rPr>
        <w:t xml:space="preserve"> Bảo đảm công khai, minh bạch hồ sơ, thủ tục</w:t>
      </w:r>
      <w:r w:rsidR="009601EE" w:rsidRPr="00F83209">
        <w:rPr>
          <w:rFonts w:ascii="Times New Roman" w:hAnsi="Times New Roman" w:cs="Times New Roman"/>
          <w:sz w:val="28"/>
          <w:szCs w:val="28"/>
        </w:rPr>
        <w:t>.</w:t>
      </w:r>
    </w:p>
    <w:p w:rsidR="00AE6C79" w:rsidRPr="00F83209" w:rsidRDefault="002D1AFA" w:rsidP="00F83209">
      <w:pPr>
        <w:spacing w:before="120" w:after="120" w:line="360" w:lineRule="exact"/>
        <w:jc w:val="both"/>
        <w:rPr>
          <w:rFonts w:ascii="Times New Roman" w:hAnsi="Times New Roman" w:cs="Times New Roman"/>
          <w:b/>
          <w:sz w:val="28"/>
          <w:szCs w:val="28"/>
        </w:rPr>
      </w:pPr>
      <w:r w:rsidRPr="00F83209">
        <w:rPr>
          <w:rFonts w:ascii="Times New Roman" w:hAnsi="Times New Roman" w:cs="Times New Roman"/>
          <w:b/>
          <w:color w:val="FF0000"/>
          <w:sz w:val="28"/>
          <w:szCs w:val="28"/>
        </w:rPr>
        <w:tab/>
      </w:r>
      <w:r w:rsidR="005A6EA6" w:rsidRPr="00F83209">
        <w:rPr>
          <w:rFonts w:ascii="Times New Roman" w:hAnsi="Times New Roman" w:cs="Times New Roman"/>
          <w:b/>
          <w:sz w:val="28"/>
          <w:szCs w:val="28"/>
        </w:rPr>
        <w:t>II</w:t>
      </w:r>
      <w:r w:rsidR="00777366" w:rsidRPr="00F83209">
        <w:rPr>
          <w:rFonts w:ascii="Times New Roman" w:hAnsi="Times New Roman" w:cs="Times New Roman"/>
          <w:b/>
          <w:sz w:val="28"/>
          <w:szCs w:val="28"/>
        </w:rPr>
        <w:t xml:space="preserve">. </w:t>
      </w:r>
      <w:r w:rsidR="00AE6C79" w:rsidRPr="00F83209">
        <w:rPr>
          <w:rFonts w:ascii="Times New Roman" w:hAnsi="Times New Roman" w:cs="Times New Roman"/>
          <w:b/>
          <w:sz w:val="28"/>
          <w:szCs w:val="28"/>
        </w:rPr>
        <w:t xml:space="preserve">Hướng dẫn thực hiện dịch vụ công trực tuyến </w:t>
      </w:r>
      <w:r w:rsidR="0014795B" w:rsidRPr="00F83209">
        <w:rPr>
          <w:rFonts w:ascii="Times New Roman" w:hAnsi="Times New Roman" w:cs="Times New Roman"/>
          <w:b/>
          <w:sz w:val="28"/>
          <w:szCs w:val="28"/>
        </w:rPr>
        <w:t xml:space="preserve">mức độ 3, mức độ 4 </w:t>
      </w:r>
      <w:r w:rsidR="00AE6C79" w:rsidRPr="00F83209">
        <w:rPr>
          <w:rFonts w:ascii="Times New Roman" w:hAnsi="Times New Roman" w:cs="Times New Roman"/>
          <w:b/>
          <w:sz w:val="28"/>
          <w:szCs w:val="28"/>
        </w:rPr>
        <w:t>trong lĩnh vực đăng ký</w:t>
      </w:r>
      <w:r w:rsidR="001B5513" w:rsidRPr="00F83209">
        <w:rPr>
          <w:rFonts w:ascii="Times New Roman" w:hAnsi="Times New Roman" w:cs="Times New Roman"/>
          <w:b/>
          <w:sz w:val="28"/>
          <w:szCs w:val="28"/>
        </w:rPr>
        <w:t>, quản lý</w:t>
      </w:r>
      <w:r w:rsidR="00AE6C79" w:rsidRPr="00F83209">
        <w:rPr>
          <w:rFonts w:ascii="Times New Roman" w:hAnsi="Times New Roman" w:cs="Times New Roman"/>
          <w:b/>
          <w:sz w:val="28"/>
          <w:szCs w:val="28"/>
        </w:rPr>
        <w:t xml:space="preserve"> cư trú, cấp và quản lý Căn cước công dân</w:t>
      </w:r>
    </w:p>
    <w:p w:rsidR="007C0442" w:rsidRPr="00F83209" w:rsidRDefault="00FD5D9B" w:rsidP="00F83209">
      <w:pPr>
        <w:spacing w:before="120" w:after="120" w:line="360" w:lineRule="exact"/>
        <w:jc w:val="both"/>
        <w:rPr>
          <w:rFonts w:ascii="Times New Roman" w:hAnsi="Times New Roman" w:cs="Times New Roman"/>
          <w:b/>
          <w:sz w:val="28"/>
          <w:szCs w:val="28"/>
        </w:rPr>
      </w:pPr>
      <w:r w:rsidRPr="00F83209">
        <w:rPr>
          <w:rFonts w:ascii="Times New Roman" w:hAnsi="Times New Roman" w:cs="Times New Roman"/>
          <w:b/>
          <w:sz w:val="28"/>
          <w:szCs w:val="28"/>
        </w:rPr>
        <w:tab/>
        <w:t>1.</w:t>
      </w:r>
      <w:r w:rsidR="007C0442" w:rsidRPr="00F83209">
        <w:rPr>
          <w:rFonts w:ascii="Times New Roman" w:hAnsi="Times New Roman" w:cs="Times New Roman"/>
          <w:b/>
          <w:sz w:val="28"/>
          <w:szCs w:val="28"/>
        </w:rPr>
        <w:t xml:space="preserve"> Dịch vụ công trực tuyến mức độ 4</w:t>
      </w:r>
    </w:p>
    <w:p w:rsidR="007C0442" w:rsidRPr="00F83209" w:rsidRDefault="007C0442" w:rsidP="00F83209">
      <w:pPr>
        <w:spacing w:before="120" w:after="120" w:line="360" w:lineRule="exact"/>
        <w:ind w:firstLine="720"/>
        <w:jc w:val="both"/>
        <w:rPr>
          <w:rFonts w:ascii="Times New Roman" w:hAnsi="Times New Roman" w:cs="Times New Roman"/>
          <w:i/>
          <w:sz w:val="28"/>
          <w:szCs w:val="28"/>
        </w:rPr>
      </w:pPr>
      <w:r w:rsidRPr="00F83209">
        <w:rPr>
          <w:rFonts w:ascii="Times New Roman" w:hAnsi="Times New Roman" w:cs="Times New Roman"/>
          <w:sz w:val="28"/>
          <w:szCs w:val="28"/>
        </w:rPr>
        <w:t>Theo nội dung tại Quyết định số 10695/QĐ-BCA ngày 25/12/2021 của Bộ trưởng Bộ Công an</w:t>
      </w:r>
      <w:r w:rsidR="00CC210E" w:rsidRPr="00F83209">
        <w:rPr>
          <w:rFonts w:ascii="Times New Roman" w:hAnsi="Times New Roman" w:cs="Times New Roman"/>
          <w:sz w:val="28"/>
          <w:szCs w:val="28"/>
        </w:rPr>
        <w:t xml:space="preserve"> </w:t>
      </w:r>
      <w:r w:rsidRPr="00F83209">
        <w:rPr>
          <w:rFonts w:ascii="Times New Roman" w:hAnsi="Times New Roman" w:cs="Times New Roman"/>
          <w:sz w:val="28"/>
          <w:szCs w:val="28"/>
        </w:rPr>
        <w:t>phê duyệt danh mục dịch vụ công mức độ 3, mức độ 4 cung cấp trên cổng dịch vụ công Bộ Công an năm 2022 thì dịch vụ công trực tuyến mức độ 4 cung cấp trên Cổng dịch vụ công Bộ Công an năm 2022 trong lĩnh vực đăng ký, quản lý cư trú; cấp, quản lý căn cước công dân, cụ thể như sau:</w:t>
      </w:r>
    </w:p>
    <w:p w:rsidR="00FD5D9B" w:rsidRPr="00F83209" w:rsidRDefault="007C0442" w:rsidP="00F83209">
      <w:pPr>
        <w:spacing w:before="120" w:after="120" w:line="360" w:lineRule="exact"/>
        <w:ind w:firstLine="720"/>
        <w:jc w:val="both"/>
        <w:rPr>
          <w:rFonts w:ascii="Times New Roman" w:hAnsi="Times New Roman" w:cs="Times New Roman"/>
          <w:b/>
          <w:i/>
          <w:sz w:val="28"/>
          <w:szCs w:val="28"/>
        </w:rPr>
      </w:pPr>
      <w:r w:rsidRPr="00F83209">
        <w:rPr>
          <w:rFonts w:ascii="Times New Roman" w:hAnsi="Times New Roman" w:cs="Times New Roman"/>
          <w:b/>
          <w:i/>
          <w:sz w:val="28"/>
          <w:szCs w:val="28"/>
        </w:rPr>
        <w:t>1.1.</w:t>
      </w:r>
      <w:r w:rsidR="00FD5D9B" w:rsidRPr="00F83209">
        <w:rPr>
          <w:rFonts w:ascii="Times New Roman" w:hAnsi="Times New Roman" w:cs="Times New Roman"/>
          <w:b/>
          <w:i/>
          <w:sz w:val="28"/>
          <w:szCs w:val="28"/>
        </w:rPr>
        <w:t xml:space="preserve"> Lĩnh vực đăng ký</w:t>
      </w:r>
      <w:r w:rsidR="001B5513" w:rsidRPr="00F83209">
        <w:rPr>
          <w:rFonts w:ascii="Times New Roman" w:hAnsi="Times New Roman" w:cs="Times New Roman"/>
          <w:b/>
          <w:i/>
          <w:sz w:val="28"/>
          <w:szCs w:val="28"/>
        </w:rPr>
        <w:t>, quản lý</w:t>
      </w:r>
      <w:r w:rsidR="00FD5D9B" w:rsidRPr="00F83209">
        <w:rPr>
          <w:rFonts w:ascii="Times New Roman" w:hAnsi="Times New Roman" w:cs="Times New Roman"/>
          <w:b/>
          <w:i/>
          <w:sz w:val="28"/>
          <w:szCs w:val="28"/>
        </w:rPr>
        <w:t xml:space="preserve"> cư trú</w:t>
      </w:r>
    </w:p>
    <w:p w:rsidR="00726565" w:rsidRPr="00F83209" w:rsidRDefault="000711AD"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sz w:val="28"/>
          <w:szCs w:val="28"/>
        </w:rPr>
        <w:t>a)</w:t>
      </w:r>
      <w:r w:rsidR="00994EB9" w:rsidRPr="00F83209">
        <w:rPr>
          <w:rFonts w:ascii="Times New Roman" w:hAnsi="Times New Roman" w:cs="Times New Roman"/>
          <w:sz w:val="28"/>
          <w:szCs w:val="28"/>
        </w:rPr>
        <w:t xml:space="preserve"> </w:t>
      </w:r>
      <w:r w:rsidR="00F51D08" w:rsidRPr="00F83209">
        <w:rPr>
          <w:rFonts w:ascii="Times New Roman" w:hAnsi="Times New Roman" w:cs="Times New Roman"/>
          <w:sz w:val="28"/>
          <w:szCs w:val="28"/>
        </w:rPr>
        <w:t>T</w:t>
      </w:r>
      <w:r w:rsidR="007C0442" w:rsidRPr="00F83209">
        <w:rPr>
          <w:rFonts w:ascii="Times New Roman" w:hAnsi="Times New Roman" w:cs="Times New Roman"/>
          <w:sz w:val="28"/>
          <w:szCs w:val="28"/>
        </w:rPr>
        <w:t>hủ tục hành chính trong lĩnh vực đăng ký, quản lý cư trú cung cấp dịch vụ công mức độ 4, bao gồm:</w:t>
      </w:r>
      <w:r w:rsidRPr="00F83209">
        <w:rPr>
          <w:rFonts w:ascii="Times New Roman" w:hAnsi="Times New Roman" w:cs="Times New Roman"/>
          <w:sz w:val="28"/>
          <w:szCs w:val="28"/>
          <w:vertAlign w:val="superscript"/>
        </w:rPr>
        <w:t>(1)</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Đăng ký thường trú; </w:t>
      </w:r>
      <w:r w:rsidRPr="00F83209">
        <w:rPr>
          <w:rFonts w:ascii="Times New Roman" w:hAnsi="Times New Roman" w:cs="Times New Roman"/>
          <w:sz w:val="28"/>
          <w:szCs w:val="28"/>
          <w:vertAlign w:val="superscript"/>
        </w:rPr>
        <w:t>(2)</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Xóa đăng ký thường trú; </w:t>
      </w:r>
      <w:r w:rsidRPr="00F83209">
        <w:rPr>
          <w:rFonts w:ascii="Times New Roman" w:hAnsi="Times New Roman" w:cs="Times New Roman"/>
          <w:sz w:val="28"/>
          <w:szCs w:val="28"/>
          <w:vertAlign w:val="superscript"/>
        </w:rPr>
        <w:t>(3)</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Đăng ký tạm trú; </w:t>
      </w:r>
      <w:r w:rsidRPr="00F83209">
        <w:rPr>
          <w:rFonts w:ascii="Times New Roman" w:hAnsi="Times New Roman" w:cs="Times New Roman"/>
          <w:sz w:val="28"/>
          <w:szCs w:val="28"/>
          <w:vertAlign w:val="superscript"/>
        </w:rPr>
        <w:t>(4)</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Gia hạn tạm trú; </w:t>
      </w:r>
      <w:r w:rsidRPr="00F83209">
        <w:rPr>
          <w:rFonts w:ascii="Times New Roman" w:hAnsi="Times New Roman" w:cs="Times New Roman"/>
          <w:sz w:val="28"/>
          <w:szCs w:val="28"/>
          <w:vertAlign w:val="superscript"/>
        </w:rPr>
        <w:t>(5)</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Xóa đăng ký tạm trú; </w:t>
      </w:r>
      <w:r w:rsidRPr="00F83209">
        <w:rPr>
          <w:rFonts w:ascii="Times New Roman" w:hAnsi="Times New Roman" w:cs="Times New Roman"/>
          <w:sz w:val="28"/>
          <w:szCs w:val="28"/>
          <w:vertAlign w:val="superscript"/>
        </w:rPr>
        <w:t>(6)</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Tách hộ; </w:t>
      </w:r>
      <w:r w:rsidRPr="00F83209">
        <w:rPr>
          <w:rFonts w:ascii="Times New Roman" w:hAnsi="Times New Roman" w:cs="Times New Roman"/>
          <w:sz w:val="28"/>
          <w:szCs w:val="28"/>
          <w:vertAlign w:val="superscript"/>
        </w:rPr>
        <w:t>(7)</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Điều chỉnh thông tin về cư trú trong CSDL về cư trú; </w:t>
      </w:r>
      <w:r w:rsidRPr="00F83209">
        <w:rPr>
          <w:rFonts w:ascii="Times New Roman" w:hAnsi="Times New Roman" w:cs="Times New Roman"/>
          <w:sz w:val="28"/>
          <w:szCs w:val="28"/>
          <w:vertAlign w:val="superscript"/>
        </w:rPr>
        <w:t>(8)</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Khai báo thông tin về cư trú đ</w:t>
      </w:r>
      <w:r w:rsidRPr="00F83209">
        <w:rPr>
          <w:rFonts w:ascii="Times New Roman" w:hAnsi="Times New Roman" w:cs="Times New Roman"/>
          <w:sz w:val="28"/>
          <w:szCs w:val="28"/>
        </w:rPr>
        <w:t>ố</w:t>
      </w:r>
      <w:r w:rsidR="007C0442" w:rsidRPr="00F83209">
        <w:rPr>
          <w:rFonts w:ascii="Times New Roman" w:hAnsi="Times New Roman" w:cs="Times New Roman"/>
          <w:sz w:val="28"/>
          <w:szCs w:val="28"/>
        </w:rPr>
        <w:t xml:space="preserve">i với người chưa đủ điều kiện đăng ký thường trú, đăng ký tạm trú; </w:t>
      </w:r>
      <w:r w:rsidRPr="00F83209">
        <w:rPr>
          <w:rFonts w:ascii="Times New Roman" w:hAnsi="Times New Roman" w:cs="Times New Roman"/>
          <w:sz w:val="28"/>
          <w:szCs w:val="28"/>
          <w:vertAlign w:val="superscript"/>
        </w:rPr>
        <w:t>(9)</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Xác nhận thông tin về cư trú; </w:t>
      </w:r>
      <w:r w:rsidRPr="00F83209">
        <w:rPr>
          <w:rFonts w:ascii="Times New Roman" w:hAnsi="Times New Roman" w:cs="Times New Roman"/>
          <w:sz w:val="28"/>
          <w:szCs w:val="28"/>
          <w:vertAlign w:val="superscript"/>
        </w:rPr>
        <w:t>(10)</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 xml:space="preserve">Thông báo lưu trú; </w:t>
      </w:r>
      <w:r w:rsidRPr="00F83209">
        <w:rPr>
          <w:rFonts w:ascii="Times New Roman" w:hAnsi="Times New Roman" w:cs="Times New Roman"/>
          <w:sz w:val="28"/>
          <w:szCs w:val="28"/>
          <w:vertAlign w:val="superscript"/>
        </w:rPr>
        <w:t>(11)</w:t>
      </w:r>
      <w:r w:rsidR="00E91B05" w:rsidRPr="00F83209">
        <w:rPr>
          <w:rFonts w:ascii="Times New Roman" w:hAnsi="Times New Roman" w:cs="Times New Roman"/>
          <w:sz w:val="28"/>
          <w:szCs w:val="28"/>
          <w:vertAlign w:val="superscript"/>
        </w:rPr>
        <w:t xml:space="preserve"> </w:t>
      </w:r>
      <w:r w:rsidR="007C0442" w:rsidRPr="00F83209">
        <w:rPr>
          <w:rFonts w:ascii="Times New Roman" w:hAnsi="Times New Roman" w:cs="Times New Roman"/>
          <w:sz w:val="28"/>
          <w:szCs w:val="28"/>
        </w:rPr>
        <w:t>Khai báo tạm vắng.</w:t>
      </w:r>
    </w:p>
    <w:p w:rsidR="00726565" w:rsidRPr="00F83209" w:rsidRDefault="000711AD"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sz w:val="28"/>
          <w:szCs w:val="28"/>
        </w:rPr>
        <w:t>b</w:t>
      </w:r>
      <w:r w:rsidR="0091481B" w:rsidRPr="00F83209">
        <w:rPr>
          <w:rFonts w:ascii="Times New Roman" w:hAnsi="Times New Roman" w:cs="Times New Roman"/>
          <w:sz w:val="28"/>
          <w:szCs w:val="28"/>
        </w:rPr>
        <w:t xml:space="preserve">) </w:t>
      </w:r>
      <w:r w:rsidR="00726565" w:rsidRPr="00F83209">
        <w:rPr>
          <w:rFonts w:ascii="Times New Roman" w:hAnsi="Times New Roman" w:cs="Times New Roman"/>
          <w:sz w:val="28"/>
          <w:szCs w:val="28"/>
        </w:rPr>
        <w:t>Cơ quan thực hiện:</w:t>
      </w:r>
      <w:r w:rsidR="00994EB9" w:rsidRPr="00F83209">
        <w:rPr>
          <w:rFonts w:ascii="Times New Roman" w:hAnsi="Times New Roman" w:cs="Times New Roman"/>
          <w:sz w:val="28"/>
          <w:szCs w:val="28"/>
        </w:rPr>
        <w:t xml:space="preserve"> </w:t>
      </w:r>
      <w:r w:rsidR="00726565" w:rsidRPr="00F83209">
        <w:rPr>
          <w:rFonts w:ascii="Times New Roman" w:hAnsi="Times New Roman" w:cs="Times New Roman"/>
          <w:sz w:val="28"/>
          <w:szCs w:val="28"/>
        </w:rPr>
        <w:t>Công an cấp xã.</w:t>
      </w:r>
    </w:p>
    <w:p w:rsidR="007C0442" w:rsidRPr="00F83209" w:rsidRDefault="000711AD"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sz w:val="28"/>
          <w:szCs w:val="28"/>
        </w:rPr>
        <w:t>c</w:t>
      </w:r>
      <w:r w:rsidR="0091481B" w:rsidRPr="00F83209">
        <w:rPr>
          <w:rFonts w:ascii="Times New Roman" w:hAnsi="Times New Roman" w:cs="Times New Roman"/>
          <w:sz w:val="28"/>
          <w:szCs w:val="28"/>
        </w:rPr>
        <w:t>) Trình tự</w:t>
      </w:r>
      <w:r w:rsidR="007C0442" w:rsidRPr="00F83209">
        <w:rPr>
          <w:rFonts w:ascii="Times New Roman" w:hAnsi="Times New Roman" w:cs="Times New Roman"/>
          <w:sz w:val="28"/>
          <w:szCs w:val="28"/>
        </w:rPr>
        <w:t xml:space="preserve"> thực hiện</w:t>
      </w:r>
      <w:r w:rsidR="0091481B" w:rsidRPr="00F83209">
        <w:rPr>
          <w:rFonts w:ascii="Times New Roman" w:hAnsi="Times New Roman" w:cs="Times New Roman"/>
          <w:sz w:val="28"/>
          <w:szCs w:val="28"/>
        </w:rPr>
        <w:t>:</w:t>
      </w:r>
    </w:p>
    <w:p w:rsidR="007C0442" w:rsidRPr="00F83209" w:rsidRDefault="007C0442" w:rsidP="00F83209">
      <w:pPr>
        <w:spacing w:before="120" w:after="120" w:line="360" w:lineRule="exact"/>
        <w:jc w:val="both"/>
        <w:rPr>
          <w:rFonts w:ascii="Times New Roman" w:hAnsi="Times New Roman" w:cs="Times New Roman"/>
          <w:i/>
          <w:sz w:val="28"/>
          <w:szCs w:val="28"/>
        </w:rPr>
      </w:pPr>
      <w:r w:rsidRPr="00F83209">
        <w:rPr>
          <w:rFonts w:ascii="Times New Roman" w:hAnsi="Times New Roman" w:cs="Times New Roman"/>
          <w:sz w:val="28"/>
          <w:szCs w:val="28"/>
        </w:rPr>
        <w:tab/>
      </w:r>
      <w:r w:rsidR="000711AD" w:rsidRPr="00F83209">
        <w:rPr>
          <w:rFonts w:ascii="Times New Roman" w:hAnsi="Times New Roman" w:cs="Times New Roman"/>
          <w:i/>
          <w:sz w:val="28"/>
          <w:szCs w:val="28"/>
        </w:rPr>
        <w:t>(1)</w:t>
      </w:r>
      <w:r w:rsidRPr="00F83209">
        <w:rPr>
          <w:rFonts w:ascii="Times New Roman" w:hAnsi="Times New Roman" w:cs="Times New Roman"/>
          <w:i/>
          <w:sz w:val="28"/>
          <w:szCs w:val="28"/>
        </w:rPr>
        <w:t xml:space="preserve"> Đối với </w:t>
      </w:r>
      <w:r w:rsidR="00404E34" w:rsidRPr="00F83209">
        <w:rPr>
          <w:rFonts w:ascii="Times New Roman" w:hAnsi="Times New Roman" w:cs="Times New Roman"/>
          <w:i/>
          <w:sz w:val="28"/>
          <w:szCs w:val="28"/>
        </w:rPr>
        <w:t>tổ chức, cá nhân</w:t>
      </w:r>
      <w:r w:rsidRPr="00F83209">
        <w:rPr>
          <w:rFonts w:ascii="Times New Roman" w:hAnsi="Times New Roman" w:cs="Times New Roman"/>
          <w:i/>
          <w:sz w:val="28"/>
          <w:szCs w:val="28"/>
        </w:rPr>
        <w:t>:</w:t>
      </w:r>
    </w:p>
    <w:p w:rsidR="007C0442" w:rsidRPr="00F83209" w:rsidRDefault="007C0442" w:rsidP="00F83209">
      <w:pPr>
        <w:spacing w:before="120" w:after="120" w:line="360" w:lineRule="exact"/>
        <w:jc w:val="both"/>
        <w:rPr>
          <w:rFonts w:ascii="Times New Roman" w:hAnsi="Times New Roman" w:cs="Times New Roman"/>
          <w:spacing w:val="-2"/>
          <w:sz w:val="28"/>
          <w:szCs w:val="28"/>
        </w:rPr>
      </w:pPr>
      <w:r w:rsidRPr="00F83209">
        <w:rPr>
          <w:rFonts w:ascii="Times New Roman" w:hAnsi="Times New Roman" w:cs="Times New Roman"/>
          <w:sz w:val="28"/>
          <w:szCs w:val="28"/>
        </w:rPr>
        <w:tab/>
      </w:r>
      <w:r w:rsidRPr="00F83209">
        <w:rPr>
          <w:rFonts w:ascii="Times New Roman" w:hAnsi="Times New Roman" w:cs="Times New Roman"/>
          <w:b/>
          <w:spacing w:val="-2"/>
          <w:sz w:val="28"/>
          <w:szCs w:val="28"/>
        </w:rPr>
        <w:t>Bước 1:</w:t>
      </w:r>
      <w:r w:rsidRPr="00F83209">
        <w:rPr>
          <w:rFonts w:ascii="Times New Roman" w:hAnsi="Times New Roman" w:cs="Times New Roman"/>
          <w:spacing w:val="-2"/>
          <w:sz w:val="28"/>
          <w:szCs w:val="28"/>
        </w:rPr>
        <w:t xml:space="preserve"> Công dân truy cập vào cổng dịch vụ công Quốc gia hoặc Cổng dịch vụ công của Bộ Công an (</w:t>
      </w:r>
      <w:hyperlink r:id="rId6" w:history="1">
        <w:r w:rsidRPr="00F83209">
          <w:rPr>
            <w:rStyle w:val="Hyperlink"/>
            <w:rFonts w:ascii="Times New Roman" w:hAnsi="Times New Roman" w:cs="Times New Roman"/>
            <w:spacing w:val="-2"/>
            <w:sz w:val="28"/>
            <w:szCs w:val="28"/>
          </w:rPr>
          <w:t>www.dichvucong.bocongan.gov.vn</w:t>
        </w:r>
      </w:hyperlink>
      <w:r w:rsidRPr="00F83209">
        <w:rPr>
          <w:rFonts w:ascii="Times New Roman" w:hAnsi="Times New Roman" w:cs="Times New Roman"/>
          <w:spacing w:val="-2"/>
          <w:sz w:val="28"/>
          <w:szCs w:val="28"/>
        </w:rPr>
        <w:t>; www.dichvucong.gov.vn). Đăng nhập tài khoản hoặc tạo tài khoản để thực hiện.</w:t>
      </w:r>
    </w:p>
    <w:p w:rsidR="007C0442" w:rsidRPr="00F83209" w:rsidRDefault="007C0442" w:rsidP="00F83209">
      <w:pPr>
        <w:spacing w:before="120" w:after="120" w:line="360" w:lineRule="exact"/>
        <w:jc w:val="both"/>
        <w:rPr>
          <w:rFonts w:ascii="Times New Roman" w:hAnsi="Times New Roman" w:cs="Times New Roman"/>
          <w:spacing w:val="-6"/>
          <w:sz w:val="28"/>
          <w:szCs w:val="28"/>
        </w:rPr>
      </w:pPr>
      <w:r w:rsidRPr="00F83209">
        <w:rPr>
          <w:rFonts w:ascii="Times New Roman" w:hAnsi="Times New Roman" w:cs="Times New Roman"/>
          <w:sz w:val="28"/>
          <w:szCs w:val="28"/>
        </w:rPr>
        <w:tab/>
      </w:r>
      <w:r w:rsidRPr="00F83209">
        <w:rPr>
          <w:rFonts w:ascii="Times New Roman" w:hAnsi="Times New Roman" w:cs="Times New Roman"/>
          <w:b/>
          <w:spacing w:val="-6"/>
          <w:sz w:val="28"/>
          <w:szCs w:val="28"/>
        </w:rPr>
        <w:t xml:space="preserve">Bước 2: </w:t>
      </w:r>
      <w:r w:rsidRPr="00F83209">
        <w:rPr>
          <w:rFonts w:ascii="Times New Roman" w:hAnsi="Times New Roman" w:cs="Times New Roman"/>
          <w:spacing w:val="-6"/>
          <w:sz w:val="28"/>
          <w:szCs w:val="28"/>
        </w:rPr>
        <w:t>Tại giao diện cổng dịch vụ công, chọn thủ tục hành chính cần thực hiện.</w:t>
      </w:r>
    </w:p>
    <w:p w:rsidR="007C0442" w:rsidRPr="00F83209" w:rsidRDefault="007C0442"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lastRenderedPageBreak/>
        <w:tab/>
      </w:r>
      <w:r w:rsidRPr="00F83209">
        <w:rPr>
          <w:rFonts w:ascii="Times New Roman" w:hAnsi="Times New Roman" w:cs="Times New Roman"/>
          <w:b/>
          <w:sz w:val="28"/>
          <w:szCs w:val="28"/>
        </w:rPr>
        <w:t>Bước 3:</w:t>
      </w:r>
      <w:r w:rsidRPr="00F83209">
        <w:rPr>
          <w:rFonts w:ascii="Times New Roman" w:hAnsi="Times New Roman" w:cs="Times New Roman"/>
          <w:sz w:val="28"/>
          <w:szCs w:val="28"/>
        </w:rPr>
        <w:t xml:space="preserve"> Tiến hành điền đầy đủ thông tin vào biểu mẫu, đính kèm các file tài liệu, chọn hình thức nhận kết quả giải quyết</w:t>
      </w:r>
    </w:p>
    <w:p w:rsidR="007C0442" w:rsidRPr="00F83209" w:rsidRDefault="007C0442"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Bước 4:</w:t>
      </w:r>
      <w:r w:rsidRPr="00F83209">
        <w:rPr>
          <w:rFonts w:ascii="Times New Roman" w:hAnsi="Times New Roman" w:cs="Times New Roman"/>
          <w:sz w:val="28"/>
          <w:szCs w:val="28"/>
        </w:rPr>
        <w:t xml:space="preserve"> Thực hiện thanh toán </w:t>
      </w:r>
      <w:r w:rsidR="00674D7F" w:rsidRPr="00F83209">
        <w:rPr>
          <w:rFonts w:ascii="Times New Roman" w:hAnsi="Times New Roman" w:cs="Times New Roman"/>
          <w:sz w:val="28"/>
          <w:szCs w:val="28"/>
        </w:rPr>
        <w:t>p</w:t>
      </w:r>
      <w:r w:rsidRPr="00F83209">
        <w:rPr>
          <w:rFonts w:ascii="Times New Roman" w:hAnsi="Times New Roman" w:cs="Times New Roman"/>
          <w:sz w:val="28"/>
          <w:szCs w:val="28"/>
        </w:rPr>
        <w:t>hí, lệ phí (nếu có).</w:t>
      </w:r>
    </w:p>
    <w:p w:rsidR="00F83209" w:rsidRPr="00F83209" w:rsidRDefault="007C0442"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Bước 5:</w:t>
      </w:r>
      <w:r w:rsidRPr="00F83209">
        <w:rPr>
          <w:rFonts w:ascii="Times New Roman" w:hAnsi="Times New Roman" w:cs="Times New Roman"/>
          <w:sz w:val="28"/>
          <w:szCs w:val="28"/>
        </w:rPr>
        <w:t xml:space="preserve"> Kiểm tra thông tin và thực hiện nộp hồ sơ.</w:t>
      </w:r>
    </w:p>
    <w:p w:rsidR="000333B8" w:rsidRPr="00F83209" w:rsidRDefault="000333B8"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b/>
          <w:i/>
          <w:sz w:val="28"/>
          <w:szCs w:val="28"/>
        </w:rPr>
        <w:t>1.2. Lĩnh vực cấp, quản lý Căn cước công dân</w:t>
      </w:r>
    </w:p>
    <w:p w:rsidR="000333B8" w:rsidRPr="00F83209" w:rsidRDefault="006A69E6"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sz w:val="28"/>
          <w:szCs w:val="28"/>
        </w:rPr>
        <w:t xml:space="preserve">a) </w:t>
      </w:r>
      <w:r w:rsidR="000333B8" w:rsidRPr="00F83209">
        <w:rPr>
          <w:rFonts w:ascii="Times New Roman" w:hAnsi="Times New Roman" w:cs="Times New Roman"/>
          <w:sz w:val="28"/>
          <w:szCs w:val="28"/>
        </w:rPr>
        <w:t>Thủ tục hành chính trong lĩnh vực cấp, quản lý căn cước công dân cung cấp dịch vụ công mức độ 4 tại Công an các cấp, bao gồm:</w:t>
      </w:r>
      <w:r w:rsidR="000333B8" w:rsidRPr="00F83209">
        <w:rPr>
          <w:rFonts w:ascii="Times New Roman" w:hAnsi="Times New Roman" w:cs="Times New Roman"/>
          <w:sz w:val="28"/>
          <w:szCs w:val="28"/>
          <w:vertAlign w:val="superscript"/>
        </w:rPr>
        <w:t>(1)</w:t>
      </w:r>
      <w:r w:rsidR="000333B8" w:rsidRPr="00F83209">
        <w:rPr>
          <w:rFonts w:ascii="Times New Roman" w:hAnsi="Times New Roman" w:cs="Times New Roman"/>
          <w:sz w:val="28"/>
          <w:szCs w:val="28"/>
        </w:rPr>
        <w:t xml:space="preserve"> Xác nhận số Chứng minh nhân dân khi đã được cấp thẻ căn cước công dân; </w:t>
      </w:r>
      <w:r w:rsidR="000333B8" w:rsidRPr="00F83209">
        <w:rPr>
          <w:rFonts w:ascii="Times New Roman" w:hAnsi="Times New Roman" w:cs="Times New Roman"/>
          <w:sz w:val="28"/>
          <w:szCs w:val="28"/>
          <w:vertAlign w:val="superscript"/>
        </w:rPr>
        <w:t>(2)</w:t>
      </w:r>
      <w:r w:rsidR="00ED2D98" w:rsidRPr="00F83209">
        <w:rPr>
          <w:rFonts w:ascii="Times New Roman" w:hAnsi="Times New Roman" w:cs="Times New Roman"/>
          <w:sz w:val="28"/>
          <w:szCs w:val="28"/>
          <w:vertAlign w:val="superscript"/>
        </w:rPr>
        <w:t xml:space="preserve"> </w:t>
      </w:r>
      <w:r w:rsidR="000333B8" w:rsidRPr="00F83209">
        <w:rPr>
          <w:rFonts w:ascii="Times New Roman" w:hAnsi="Times New Roman" w:cs="Times New Roman"/>
          <w:sz w:val="28"/>
          <w:szCs w:val="28"/>
        </w:rPr>
        <w:t xml:space="preserve">Khai thác thông tin trong Cơ sở dữ liệu quốc gia về dân cư; </w:t>
      </w:r>
      <w:r w:rsidR="000333B8" w:rsidRPr="00F83209">
        <w:rPr>
          <w:rFonts w:ascii="Times New Roman" w:hAnsi="Times New Roman" w:cs="Times New Roman"/>
          <w:sz w:val="28"/>
          <w:szCs w:val="28"/>
          <w:vertAlign w:val="superscript"/>
        </w:rPr>
        <w:t>(3)</w:t>
      </w:r>
      <w:r w:rsidR="00ED2D98" w:rsidRPr="00F83209">
        <w:rPr>
          <w:rFonts w:ascii="Times New Roman" w:hAnsi="Times New Roman" w:cs="Times New Roman"/>
          <w:sz w:val="28"/>
          <w:szCs w:val="28"/>
          <w:vertAlign w:val="superscript"/>
        </w:rPr>
        <w:t xml:space="preserve"> </w:t>
      </w:r>
      <w:r w:rsidR="000333B8" w:rsidRPr="00F83209">
        <w:rPr>
          <w:rFonts w:ascii="Times New Roman" w:hAnsi="Times New Roman" w:cs="Times New Roman"/>
          <w:sz w:val="28"/>
          <w:szCs w:val="28"/>
        </w:rPr>
        <w:t>Khai thác thông tin trong Cơ sở dữ liệu Căn cước công dân</w:t>
      </w:r>
      <w:r w:rsidR="002F7398" w:rsidRPr="00F83209">
        <w:rPr>
          <w:rFonts w:ascii="Times New Roman" w:hAnsi="Times New Roman" w:cs="Times New Roman"/>
          <w:sz w:val="28"/>
          <w:szCs w:val="28"/>
        </w:rPr>
        <w:t xml:space="preserve">; </w:t>
      </w:r>
      <w:r w:rsidR="002F7398" w:rsidRPr="00F83209">
        <w:rPr>
          <w:rFonts w:ascii="Times New Roman" w:hAnsi="Times New Roman" w:cs="Times New Roman"/>
          <w:sz w:val="28"/>
          <w:szCs w:val="28"/>
          <w:vertAlign w:val="superscript"/>
        </w:rPr>
        <w:t>(4)</w:t>
      </w:r>
      <w:r w:rsidR="00ED2D98" w:rsidRPr="00F83209">
        <w:rPr>
          <w:rFonts w:ascii="Times New Roman" w:hAnsi="Times New Roman" w:cs="Times New Roman"/>
          <w:sz w:val="28"/>
          <w:szCs w:val="28"/>
          <w:vertAlign w:val="superscript"/>
        </w:rPr>
        <w:t xml:space="preserve"> </w:t>
      </w:r>
      <w:r w:rsidR="002F7398" w:rsidRPr="00F83209">
        <w:rPr>
          <w:rFonts w:ascii="Times New Roman" w:hAnsi="Times New Roman" w:cs="Times New Roman"/>
          <w:sz w:val="28"/>
          <w:szCs w:val="28"/>
        </w:rPr>
        <w:t>Thông báo số định danh cá nhân.</w:t>
      </w:r>
    </w:p>
    <w:p w:rsidR="002F7398" w:rsidRPr="00F83209" w:rsidRDefault="000333B8"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006A69E6" w:rsidRPr="00F83209">
        <w:rPr>
          <w:rFonts w:ascii="Times New Roman" w:hAnsi="Times New Roman" w:cs="Times New Roman"/>
          <w:sz w:val="28"/>
          <w:szCs w:val="28"/>
        </w:rPr>
        <w:t xml:space="preserve">b) </w:t>
      </w:r>
      <w:r w:rsidRPr="00F83209">
        <w:rPr>
          <w:rFonts w:ascii="Times New Roman" w:hAnsi="Times New Roman" w:cs="Times New Roman"/>
          <w:sz w:val="28"/>
          <w:szCs w:val="28"/>
        </w:rPr>
        <w:t xml:space="preserve">Cơ quan thực hiện: </w:t>
      </w:r>
    </w:p>
    <w:p w:rsidR="002F7398" w:rsidRPr="00F83209" w:rsidRDefault="002F7398"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sz w:val="28"/>
          <w:szCs w:val="28"/>
        </w:rPr>
        <w:t xml:space="preserve">- </w:t>
      </w:r>
      <w:r w:rsidR="000333B8" w:rsidRPr="00F83209">
        <w:rPr>
          <w:rFonts w:ascii="Times New Roman" w:hAnsi="Times New Roman" w:cs="Times New Roman"/>
          <w:sz w:val="28"/>
          <w:szCs w:val="28"/>
        </w:rPr>
        <w:t xml:space="preserve">Tại Trung ương (Cục C06), tại cấp tỉnh (Phòng </w:t>
      </w:r>
      <w:r w:rsidRPr="00F83209">
        <w:rPr>
          <w:rFonts w:ascii="Times New Roman" w:hAnsi="Times New Roman" w:cs="Times New Roman"/>
          <w:sz w:val="28"/>
          <w:szCs w:val="28"/>
        </w:rPr>
        <w:t>Cảnh sát Quản lý hành chính về trật tự xã hội</w:t>
      </w:r>
      <w:r w:rsidR="000333B8" w:rsidRPr="00F83209">
        <w:rPr>
          <w:rFonts w:ascii="Times New Roman" w:hAnsi="Times New Roman" w:cs="Times New Roman"/>
          <w:sz w:val="28"/>
          <w:szCs w:val="28"/>
        </w:rPr>
        <w:t>), tại cấp huyện</w:t>
      </w:r>
      <w:r w:rsidR="0042358A" w:rsidRPr="00F83209">
        <w:rPr>
          <w:rFonts w:ascii="Times New Roman" w:hAnsi="Times New Roman" w:cs="Times New Roman"/>
          <w:sz w:val="28"/>
          <w:szCs w:val="28"/>
        </w:rPr>
        <w:t xml:space="preserve"> (Đội Cảnh sát Quản lý hành chính về trật tự xã hội)</w:t>
      </w:r>
      <w:r w:rsidRPr="00F83209">
        <w:rPr>
          <w:rFonts w:ascii="Times New Roman" w:hAnsi="Times New Roman" w:cs="Times New Roman"/>
          <w:sz w:val="28"/>
          <w:szCs w:val="28"/>
        </w:rPr>
        <w:t xml:space="preserve"> đối với các thủ tục: Xác nhận số Chứng minh nhân dân khi đã được cấp thẻ căn cước công dân; Khai thác thông tin trong Cơ sở dữ liệu quốc gia về dân cư; Khai thác thông tin trong Cơ sở dữ liệu Căn cước công dân.</w:t>
      </w:r>
    </w:p>
    <w:p w:rsidR="000333B8" w:rsidRPr="00F83209" w:rsidRDefault="006A69E6"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sz w:val="28"/>
          <w:szCs w:val="28"/>
        </w:rPr>
        <w:t xml:space="preserve">- </w:t>
      </w:r>
      <w:r w:rsidR="002F7398" w:rsidRPr="00F83209">
        <w:rPr>
          <w:rFonts w:ascii="Times New Roman" w:hAnsi="Times New Roman" w:cs="Times New Roman"/>
          <w:sz w:val="28"/>
          <w:szCs w:val="28"/>
        </w:rPr>
        <w:t>Tại cấp xã</w:t>
      </w:r>
      <w:r w:rsidR="00994EB9" w:rsidRPr="00F83209">
        <w:rPr>
          <w:rFonts w:ascii="Times New Roman" w:hAnsi="Times New Roman" w:cs="Times New Roman"/>
          <w:sz w:val="28"/>
          <w:szCs w:val="28"/>
        </w:rPr>
        <w:t xml:space="preserve"> </w:t>
      </w:r>
      <w:r w:rsidRPr="00F83209">
        <w:rPr>
          <w:rFonts w:ascii="Times New Roman" w:hAnsi="Times New Roman" w:cs="Times New Roman"/>
          <w:sz w:val="28"/>
          <w:szCs w:val="28"/>
        </w:rPr>
        <w:t>đối với các thủ tục:</w:t>
      </w:r>
      <w:r w:rsidR="000333B8" w:rsidRPr="00F83209">
        <w:rPr>
          <w:rFonts w:ascii="Times New Roman" w:hAnsi="Times New Roman" w:cs="Times New Roman"/>
          <w:sz w:val="28"/>
          <w:szCs w:val="28"/>
        </w:rPr>
        <w:t xml:space="preserve"> Khai thác thông tin trong Cơ sở dữ liệu quốc gia về dân cư; Thông báo số định danh cá nhân.</w:t>
      </w:r>
    </w:p>
    <w:p w:rsidR="000333B8" w:rsidRPr="00F83209" w:rsidRDefault="000333B8" w:rsidP="00F83209">
      <w:pPr>
        <w:spacing w:before="120" w:after="120" w:line="360" w:lineRule="exact"/>
        <w:jc w:val="both"/>
        <w:rPr>
          <w:rFonts w:ascii="Times New Roman" w:hAnsi="Times New Roman" w:cs="Times New Roman"/>
          <w:spacing w:val="-6"/>
          <w:sz w:val="28"/>
          <w:szCs w:val="28"/>
        </w:rPr>
      </w:pPr>
      <w:r w:rsidRPr="00F83209">
        <w:rPr>
          <w:rFonts w:ascii="Times New Roman" w:hAnsi="Times New Roman" w:cs="Times New Roman"/>
          <w:b/>
          <w:sz w:val="28"/>
          <w:szCs w:val="28"/>
        </w:rPr>
        <w:tab/>
      </w:r>
      <w:r w:rsidR="006A69E6" w:rsidRPr="00F83209">
        <w:rPr>
          <w:rFonts w:ascii="Times New Roman" w:hAnsi="Times New Roman" w:cs="Times New Roman"/>
          <w:sz w:val="28"/>
          <w:szCs w:val="28"/>
        </w:rPr>
        <w:t>c) Trình tự</w:t>
      </w:r>
      <w:r w:rsidRPr="00F83209">
        <w:rPr>
          <w:rFonts w:ascii="Times New Roman" w:hAnsi="Times New Roman" w:cs="Times New Roman"/>
          <w:spacing w:val="-6"/>
          <w:sz w:val="28"/>
          <w:szCs w:val="28"/>
        </w:rPr>
        <w:t xml:space="preserve"> thực hiệ</w:t>
      </w:r>
      <w:r w:rsidR="006A69E6" w:rsidRPr="00F83209">
        <w:rPr>
          <w:rFonts w:ascii="Times New Roman" w:hAnsi="Times New Roman" w:cs="Times New Roman"/>
          <w:spacing w:val="-6"/>
          <w:sz w:val="28"/>
          <w:szCs w:val="28"/>
        </w:rPr>
        <w:t>n:</w:t>
      </w:r>
    </w:p>
    <w:p w:rsidR="00404E34" w:rsidRPr="00F83209" w:rsidRDefault="000333B8" w:rsidP="00F83209">
      <w:pPr>
        <w:spacing w:before="120" w:after="120" w:line="360" w:lineRule="exact"/>
        <w:jc w:val="both"/>
        <w:rPr>
          <w:rFonts w:ascii="Times New Roman" w:hAnsi="Times New Roman" w:cs="Times New Roman"/>
          <w:i/>
          <w:spacing w:val="-6"/>
          <w:sz w:val="28"/>
          <w:szCs w:val="28"/>
        </w:rPr>
      </w:pPr>
      <w:r w:rsidRPr="00F83209">
        <w:rPr>
          <w:rFonts w:ascii="Times New Roman" w:hAnsi="Times New Roman" w:cs="Times New Roman"/>
          <w:spacing w:val="-6"/>
          <w:sz w:val="28"/>
          <w:szCs w:val="28"/>
        </w:rPr>
        <w:tab/>
      </w:r>
      <w:r w:rsidR="00404E34" w:rsidRPr="00F83209">
        <w:rPr>
          <w:rFonts w:ascii="Times New Roman" w:hAnsi="Times New Roman" w:cs="Times New Roman"/>
          <w:i/>
          <w:spacing w:val="-6"/>
          <w:sz w:val="28"/>
          <w:szCs w:val="28"/>
        </w:rPr>
        <w:t xml:space="preserve">(1) Đối với </w:t>
      </w:r>
      <w:r w:rsidR="003D4195" w:rsidRPr="00F83209">
        <w:rPr>
          <w:rFonts w:ascii="Times New Roman" w:hAnsi="Times New Roman" w:cs="Times New Roman"/>
          <w:i/>
          <w:spacing w:val="-6"/>
          <w:sz w:val="28"/>
          <w:szCs w:val="28"/>
        </w:rPr>
        <w:t>tổ chức, cá nhân</w:t>
      </w:r>
    </w:p>
    <w:p w:rsidR="000333B8" w:rsidRPr="00F83209" w:rsidRDefault="000333B8" w:rsidP="00F83209">
      <w:pPr>
        <w:spacing w:before="120" w:after="120" w:line="360" w:lineRule="exact"/>
        <w:ind w:firstLine="720"/>
        <w:jc w:val="both"/>
        <w:rPr>
          <w:rFonts w:ascii="Times New Roman" w:hAnsi="Times New Roman" w:cs="Times New Roman"/>
          <w:sz w:val="28"/>
          <w:szCs w:val="28"/>
        </w:rPr>
      </w:pPr>
      <w:r w:rsidRPr="00F83209">
        <w:rPr>
          <w:rFonts w:ascii="Times New Roman" w:hAnsi="Times New Roman" w:cs="Times New Roman"/>
          <w:b/>
          <w:spacing w:val="-6"/>
          <w:sz w:val="28"/>
          <w:szCs w:val="28"/>
        </w:rPr>
        <w:t>Bước 1:</w:t>
      </w:r>
      <w:r w:rsidRPr="00F83209">
        <w:rPr>
          <w:rFonts w:ascii="Times New Roman" w:hAnsi="Times New Roman" w:cs="Times New Roman"/>
          <w:sz w:val="28"/>
          <w:szCs w:val="28"/>
        </w:rPr>
        <w:t>Công dân truy cập vào cổng dịch vụ công Quốc gia hoặc Cổng dịch vụ công của Bộ Công an (</w:t>
      </w:r>
      <w:hyperlink r:id="rId7" w:history="1">
        <w:r w:rsidRPr="00F83209">
          <w:rPr>
            <w:rStyle w:val="Hyperlink"/>
            <w:rFonts w:ascii="Times New Roman" w:hAnsi="Times New Roman" w:cs="Times New Roman"/>
            <w:sz w:val="28"/>
            <w:szCs w:val="28"/>
          </w:rPr>
          <w:t>www.dichvucong.bocongan.gov.vn</w:t>
        </w:r>
      </w:hyperlink>
      <w:r w:rsidRPr="00F83209">
        <w:rPr>
          <w:rFonts w:ascii="Times New Roman" w:hAnsi="Times New Roman" w:cs="Times New Roman"/>
          <w:sz w:val="28"/>
          <w:szCs w:val="28"/>
        </w:rPr>
        <w:t>; www.dichvucong.gov.vn). Đăng nhập tài khoản hoặc tạo tài khoản để thực hiện.</w:t>
      </w:r>
    </w:p>
    <w:p w:rsidR="000333B8" w:rsidRPr="00F83209" w:rsidRDefault="000333B8"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Bước 2:</w:t>
      </w:r>
      <w:r w:rsidRPr="00F83209">
        <w:rPr>
          <w:rFonts w:ascii="Times New Roman" w:hAnsi="Times New Roman" w:cs="Times New Roman"/>
          <w:sz w:val="28"/>
          <w:szCs w:val="28"/>
        </w:rPr>
        <w:t xml:space="preserve"> Tại giao diện cổng dịch vụ công, chọn thủ tục hành chính cần thực hiện.</w:t>
      </w:r>
    </w:p>
    <w:p w:rsidR="000333B8" w:rsidRPr="00F83209" w:rsidRDefault="000333B8"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Bước 3:</w:t>
      </w:r>
      <w:r w:rsidRPr="00F83209">
        <w:rPr>
          <w:rFonts w:ascii="Times New Roman" w:hAnsi="Times New Roman" w:cs="Times New Roman"/>
          <w:sz w:val="28"/>
          <w:szCs w:val="28"/>
        </w:rPr>
        <w:t xml:space="preserve"> Người dân thực hiện khai biểu mẫu, đính kèm các tài liệu có liên quan theo yêu cầu. Xác nhận nộp hồ sơ và chọn hình thức nhận kết quả.</w:t>
      </w:r>
    </w:p>
    <w:p w:rsidR="000333B8" w:rsidRDefault="000333B8"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Bước 4:</w:t>
      </w:r>
      <w:r w:rsidRPr="00F83209">
        <w:rPr>
          <w:rFonts w:ascii="Times New Roman" w:hAnsi="Times New Roman" w:cs="Times New Roman"/>
          <w:sz w:val="28"/>
          <w:szCs w:val="28"/>
        </w:rPr>
        <w:t xml:space="preserve"> Hệ thống sẽ trả mã hồ sơ đăng ký trực tuyến cho công dân đồng thời gửi hồ sơ đến đơn vị tiếp nhận, cấp giấy thông báothông tin trong Cơ sở dữ liệu quốc gia về dân cư;giấy thông báothông tin trong Cơ sở dữ liệu CCCD; Thông báo số định danh cá nhân.</w:t>
      </w:r>
    </w:p>
    <w:p w:rsidR="001500DC" w:rsidRDefault="001500DC" w:rsidP="00F83209">
      <w:pPr>
        <w:spacing w:before="120" w:after="120" w:line="360" w:lineRule="exact"/>
        <w:jc w:val="both"/>
        <w:rPr>
          <w:rFonts w:ascii="Times New Roman" w:hAnsi="Times New Roman" w:cs="Times New Roman"/>
          <w:sz w:val="28"/>
          <w:szCs w:val="28"/>
        </w:rPr>
      </w:pPr>
    </w:p>
    <w:p w:rsidR="001500DC" w:rsidRPr="00F83209" w:rsidRDefault="001500DC" w:rsidP="00F83209">
      <w:pPr>
        <w:spacing w:before="120" w:after="120" w:line="360" w:lineRule="exact"/>
        <w:jc w:val="both"/>
        <w:rPr>
          <w:rFonts w:ascii="Times New Roman" w:hAnsi="Times New Roman" w:cs="Times New Roman"/>
          <w:sz w:val="28"/>
          <w:szCs w:val="28"/>
        </w:rPr>
      </w:pPr>
      <w:bookmarkStart w:id="0" w:name="_GoBack"/>
      <w:bookmarkEnd w:id="0"/>
    </w:p>
    <w:p w:rsidR="004F1C3D" w:rsidRPr="00F83209" w:rsidRDefault="000333B8" w:rsidP="00F83209">
      <w:pPr>
        <w:spacing w:before="120" w:after="120" w:line="360" w:lineRule="exact"/>
        <w:jc w:val="both"/>
        <w:rPr>
          <w:rFonts w:ascii="Times New Roman" w:hAnsi="Times New Roman" w:cs="Times New Roman"/>
          <w:b/>
          <w:sz w:val="28"/>
          <w:szCs w:val="28"/>
        </w:rPr>
      </w:pPr>
      <w:r w:rsidRPr="00F83209">
        <w:rPr>
          <w:rFonts w:ascii="Times New Roman" w:hAnsi="Times New Roman" w:cs="Times New Roman"/>
          <w:sz w:val="28"/>
          <w:szCs w:val="28"/>
        </w:rPr>
        <w:lastRenderedPageBreak/>
        <w:tab/>
      </w:r>
      <w:r w:rsidR="004F1C3D" w:rsidRPr="00F83209">
        <w:rPr>
          <w:rFonts w:ascii="Times New Roman" w:hAnsi="Times New Roman" w:cs="Times New Roman"/>
          <w:b/>
          <w:sz w:val="28"/>
          <w:szCs w:val="28"/>
        </w:rPr>
        <w:t>2. Dịch vụ công trực tuyến mức độ 3</w:t>
      </w:r>
    </w:p>
    <w:p w:rsidR="00C64EB5" w:rsidRPr="00F83209" w:rsidRDefault="004F1C3D"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b/>
          <w:sz w:val="28"/>
          <w:szCs w:val="28"/>
        </w:rPr>
        <w:tab/>
      </w:r>
      <w:r w:rsidR="00206333" w:rsidRPr="00F83209">
        <w:rPr>
          <w:rFonts w:ascii="Times New Roman" w:hAnsi="Times New Roman" w:cs="Times New Roman"/>
          <w:sz w:val="28"/>
          <w:szCs w:val="28"/>
        </w:rPr>
        <w:t xml:space="preserve"> B</w:t>
      </w:r>
      <w:r w:rsidRPr="00F83209">
        <w:rPr>
          <w:rFonts w:ascii="Times New Roman" w:hAnsi="Times New Roman" w:cs="Times New Roman"/>
          <w:sz w:val="28"/>
          <w:szCs w:val="28"/>
        </w:rPr>
        <w:t>ao gồm 03 thủ tục trong</w:t>
      </w:r>
      <w:r w:rsidR="002F677D" w:rsidRPr="00F83209">
        <w:rPr>
          <w:rFonts w:ascii="Times New Roman" w:hAnsi="Times New Roman" w:cs="Times New Roman"/>
          <w:sz w:val="28"/>
          <w:szCs w:val="28"/>
        </w:rPr>
        <w:t xml:space="preserve"> lĩnh vực cấp, quản lý Căn cước công dân </w:t>
      </w:r>
      <w:r w:rsidR="00C64EB5" w:rsidRPr="00F83209">
        <w:rPr>
          <w:rFonts w:ascii="Times New Roman" w:hAnsi="Times New Roman" w:cs="Times New Roman"/>
          <w:sz w:val="28"/>
          <w:szCs w:val="28"/>
        </w:rPr>
        <w:t>gồm:</w:t>
      </w:r>
      <w:r w:rsidRPr="00F83209">
        <w:rPr>
          <w:rFonts w:ascii="Times New Roman" w:hAnsi="Times New Roman" w:cs="Times New Roman"/>
          <w:sz w:val="28"/>
          <w:szCs w:val="28"/>
          <w:vertAlign w:val="superscript"/>
        </w:rPr>
        <w:t>(1)</w:t>
      </w:r>
      <w:r w:rsidR="00C64EB5" w:rsidRPr="00F83209">
        <w:rPr>
          <w:rFonts w:ascii="Times New Roman" w:hAnsi="Times New Roman" w:cs="Times New Roman"/>
          <w:sz w:val="28"/>
          <w:szCs w:val="28"/>
        </w:rPr>
        <w:t>Cấp thẻ Căn cướ</w:t>
      </w:r>
      <w:r w:rsidR="002F677D" w:rsidRPr="00F83209">
        <w:rPr>
          <w:rFonts w:ascii="Times New Roman" w:hAnsi="Times New Roman" w:cs="Times New Roman"/>
          <w:sz w:val="28"/>
          <w:szCs w:val="28"/>
        </w:rPr>
        <w:t>c công dân</w:t>
      </w:r>
      <w:r w:rsidR="006D0F70" w:rsidRPr="00F83209">
        <w:rPr>
          <w:rFonts w:ascii="Times New Roman" w:hAnsi="Times New Roman" w:cs="Times New Roman"/>
          <w:sz w:val="28"/>
          <w:szCs w:val="28"/>
        </w:rPr>
        <w:t xml:space="preserve"> khi đã có thông tin trong Cơ sở dữ liệu quốc gia về dân cư</w:t>
      </w:r>
      <w:r w:rsidR="002F677D" w:rsidRPr="00F83209">
        <w:rPr>
          <w:rFonts w:ascii="Times New Roman" w:hAnsi="Times New Roman" w:cs="Times New Roman"/>
          <w:sz w:val="28"/>
          <w:szCs w:val="28"/>
        </w:rPr>
        <w:t xml:space="preserve">; </w:t>
      </w:r>
      <w:r w:rsidRPr="00F83209">
        <w:rPr>
          <w:rFonts w:ascii="Times New Roman" w:hAnsi="Times New Roman" w:cs="Times New Roman"/>
          <w:sz w:val="28"/>
          <w:szCs w:val="28"/>
          <w:vertAlign w:val="superscript"/>
        </w:rPr>
        <w:t>(2)</w:t>
      </w:r>
      <w:r w:rsidR="002F677D" w:rsidRPr="00F83209">
        <w:rPr>
          <w:rFonts w:ascii="Times New Roman" w:hAnsi="Times New Roman" w:cs="Times New Roman"/>
          <w:sz w:val="28"/>
          <w:szCs w:val="28"/>
        </w:rPr>
        <w:t>Đ</w:t>
      </w:r>
      <w:r w:rsidR="00C64EB5" w:rsidRPr="00F83209">
        <w:rPr>
          <w:rFonts w:ascii="Times New Roman" w:hAnsi="Times New Roman" w:cs="Times New Roman"/>
          <w:sz w:val="28"/>
          <w:szCs w:val="28"/>
        </w:rPr>
        <w:t>ổi thẻ Căn cướ</w:t>
      </w:r>
      <w:r w:rsidR="002F677D" w:rsidRPr="00F83209">
        <w:rPr>
          <w:rFonts w:ascii="Times New Roman" w:hAnsi="Times New Roman" w:cs="Times New Roman"/>
          <w:sz w:val="28"/>
          <w:szCs w:val="28"/>
        </w:rPr>
        <w:t xml:space="preserve">c công dân; </w:t>
      </w:r>
      <w:r w:rsidRPr="00F83209">
        <w:rPr>
          <w:rFonts w:ascii="Times New Roman" w:hAnsi="Times New Roman" w:cs="Times New Roman"/>
          <w:sz w:val="28"/>
          <w:szCs w:val="28"/>
          <w:vertAlign w:val="superscript"/>
        </w:rPr>
        <w:t>(3)</w:t>
      </w:r>
      <w:r w:rsidR="002F677D" w:rsidRPr="00F83209">
        <w:rPr>
          <w:rFonts w:ascii="Times New Roman" w:hAnsi="Times New Roman" w:cs="Times New Roman"/>
          <w:sz w:val="28"/>
          <w:szCs w:val="28"/>
        </w:rPr>
        <w:t>C</w:t>
      </w:r>
      <w:r w:rsidR="00C64EB5" w:rsidRPr="00F83209">
        <w:rPr>
          <w:rFonts w:ascii="Times New Roman" w:hAnsi="Times New Roman" w:cs="Times New Roman"/>
          <w:sz w:val="28"/>
          <w:szCs w:val="28"/>
        </w:rPr>
        <w:t>ấp lại Căn cước công dân.</w:t>
      </w:r>
    </w:p>
    <w:p w:rsidR="00403CCE" w:rsidRPr="00F83209" w:rsidRDefault="004F1C3D" w:rsidP="00F83209">
      <w:pPr>
        <w:spacing w:before="120" w:after="120" w:line="360" w:lineRule="exact"/>
        <w:ind w:firstLine="720"/>
        <w:jc w:val="both"/>
        <w:rPr>
          <w:rFonts w:ascii="Times New Roman" w:hAnsi="Times New Roman" w:cs="Times New Roman"/>
          <w:spacing w:val="-2"/>
          <w:sz w:val="28"/>
          <w:szCs w:val="28"/>
        </w:rPr>
      </w:pPr>
      <w:r w:rsidRPr="00F83209">
        <w:rPr>
          <w:rFonts w:ascii="Times New Roman" w:hAnsi="Times New Roman" w:cs="Times New Roman"/>
          <w:spacing w:val="-2"/>
          <w:sz w:val="28"/>
          <w:szCs w:val="28"/>
        </w:rPr>
        <w:t>b)</w:t>
      </w:r>
      <w:r w:rsidR="00994EB9" w:rsidRPr="00F83209">
        <w:rPr>
          <w:rFonts w:ascii="Times New Roman" w:hAnsi="Times New Roman" w:cs="Times New Roman"/>
          <w:spacing w:val="-2"/>
          <w:sz w:val="28"/>
          <w:szCs w:val="28"/>
        </w:rPr>
        <w:t xml:space="preserve"> </w:t>
      </w:r>
      <w:r w:rsidR="00E965CC" w:rsidRPr="00F83209">
        <w:rPr>
          <w:rFonts w:ascii="Times New Roman" w:hAnsi="Times New Roman" w:cs="Times New Roman"/>
          <w:spacing w:val="-2"/>
          <w:sz w:val="28"/>
          <w:szCs w:val="28"/>
        </w:rPr>
        <w:t>Cơ quan thực hiện:</w:t>
      </w:r>
      <w:r w:rsidR="00994EB9" w:rsidRPr="00F83209">
        <w:rPr>
          <w:rFonts w:ascii="Times New Roman" w:hAnsi="Times New Roman" w:cs="Times New Roman"/>
          <w:spacing w:val="-2"/>
          <w:sz w:val="28"/>
          <w:szCs w:val="28"/>
        </w:rPr>
        <w:t xml:space="preserve"> T</w:t>
      </w:r>
      <w:r w:rsidRPr="00F83209">
        <w:rPr>
          <w:rFonts w:ascii="Times New Roman" w:hAnsi="Times New Roman" w:cs="Times New Roman"/>
          <w:spacing w:val="-2"/>
          <w:sz w:val="28"/>
          <w:szCs w:val="28"/>
        </w:rPr>
        <w:t>ại cấp tỉnh (Phòng Cảnh sát Quản lý hành chính về trật tự xã hội), tại cấp huyện (Đội Cảnh sát Quản lý hành chính về trật tự xã hội).</w:t>
      </w:r>
    </w:p>
    <w:p w:rsidR="00403CCE" w:rsidRPr="00F83209" w:rsidRDefault="004F1C3D" w:rsidP="00F83209">
      <w:pPr>
        <w:spacing w:before="120" w:after="120" w:line="360" w:lineRule="exact"/>
        <w:ind w:firstLine="720"/>
        <w:jc w:val="both"/>
        <w:rPr>
          <w:rFonts w:ascii="Times New Roman" w:hAnsi="Times New Roman" w:cs="Times New Roman"/>
          <w:spacing w:val="-6"/>
          <w:sz w:val="28"/>
          <w:szCs w:val="28"/>
        </w:rPr>
      </w:pPr>
      <w:r w:rsidRPr="00F83209">
        <w:rPr>
          <w:rFonts w:ascii="Times New Roman" w:hAnsi="Times New Roman" w:cs="Times New Roman"/>
          <w:spacing w:val="-6"/>
          <w:sz w:val="28"/>
          <w:szCs w:val="28"/>
        </w:rPr>
        <w:t>c)</w:t>
      </w:r>
      <w:r w:rsidR="00994EB9" w:rsidRPr="00F83209">
        <w:rPr>
          <w:rFonts w:ascii="Times New Roman" w:hAnsi="Times New Roman" w:cs="Times New Roman"/>
          <w:spacing w:val="-6"/>
          <w:sz w:val="28"/>
          <w:szCs w:val="28"/>
        </w:rPr>
        <w:t xml:space="preserve"> </w:t>
      </w:r>
      <w:r w:rsidRPr="00F83209">
        <w:rPr>
          <w:rFonts w:ascii="Times New Roman" w:hAnsi="Times New Roman" w:cs="Times New Roman"/>
          <w:spacing w:val="-6"/>
          <w:sz w:val="28"/>
          <w:szCs w:val="28"/>
        </w:rPr>
        <w:t>T</w:t>
      </w:r>
      <w:r w:rsidR="00403CCE" w:rsidRPr="00F83209">
        <w:rPr>
          <w:rFonts w:ascii="Times New Roman" w:hAnsi="Times New Roman" w:cs="Times New Roman"/>
          <w:spacing w:val="-6"/>
          <w:sz w:val="28"/>
          <w:szCs w:val="28"/>
        </w:rPr>
        <w:t>rình</w:t>
      </w:r>
      <w:r w:rsidRPr="00F83209">
        <w:rPr>
          <w:rFonts w:ascii="Times New Roman" w:hAnsi="Times New Roman" w:cs="Times New Roman"/>
          <w:spacing w:val="-6"/>
          <w:sz w:val="28"/>
          <w:szCs w:val="28"/>
        </w:rPr>
        <w:t xml:space="preserve"> tự</w:t>
      </w:r>
      <w:r w:rsidR="00403CCE" w:rsidRPr="00F83209">
        <w:rPr>
          <w:rFonts w:ascii="Times New Roman" w:hAnsi="Times New Roman" w:cs="Times New Roman"/>
          <w:spacing w:val="-6"/>
          <w:sz w:val="28"/>
          <w:szCs w:val="28"/>
        </w:rPr>
        <w:t xml:space="preserve"> thực hiệ</w:t>
      </w:r>
      <w:r w:rsidRPr="00F83209">
        <w:rPr>
          <w:rFonts w:ascii="Times New Roman" w:hAnsi="Times New Roman" w:cs="Times New Roman"/>
          <w:spacing w:val="-6"/>
          <w:sz w:val="28"/>
          <w:szCs w:val="28"/>
        </w:rPr>
        <w:t>n</w:t>
      </w:r>
    </w:p>
    <w:p w:rsidR="005D4C84" w:rsidRPr="00F83209" w:rsidRDefault="00403CCE" w:rsidP="00F83209">
      <w:pPr>
        <w:spacing w:before="120" w:after="120" w:line="360" w:lineRule="exact"/>
        <w:jc w:val="both"/>
        <w:rPr>
          <w:rFonts w:ascii="Times New Roman" w:hAnsi="Times New Roman" w:cs="Times New Roman"/>
          <w:i/>
          <w:sz w:val="28"/>
          <w:szCs w:val="28"/>
        </w:rPr>
      </w:pPr>
      <w:r w:rsidRPr="00F83209">
        <w:rPr>
          <w:rFonts w:ascii="Times New Roman" w:hAnsi="Times New Roman" w:cs="Times New Roman"/>
          <w:i/>
          <w:sz w:val="28"/>
          <w:szCs w:val="28"/>
        </w:rPr>
        <w:tab/>
      </w:r>
      <w:r w:rsidR="005D4C84" w:rsidRPr="00F83209">
        <w:rPr>
          <w:rFonts w:ascii="Times New Roman" w:hAnsi="Times New Roman" w:cs="Times New Roman"/>
          <w:i/>
          <w:sz w:val="28"/>
          <w:szCs w:val="28"/>
        </w:rPr>
        <w:t xml:space="preserve">(1) Đối với </w:t>
      </w:r>
      <w:r w:rsidR="00515548" w:rsidRPr="00F83209">
        <w:rPr>
          <w:rFonts w:ascii="Times New Roman" w:hAnsi="Times New Roman" w:cs="Times New Roman"/>
          <w:i/>
          <w:sz w:val="28"/>
          <w:szCs w:val="28"/>
        </w:rPr>
        <w:t>người dân</w:t>
      </w:r>
    </w:p>
    <w:p w:rsidR="00403CCE" w:rsidRPr="00F83209" w:rsidRDefault="00403CCE"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 xml:space="preserve">Bước </w:t>
      </w:r>
      <w:r w:rsidR="005D4C84" w:rsidRPr="00F83209">
        <w:rPr>
          <w:rFonts w:ascii="Times New Roman" w:hAnsi="Times New Roman" w:cs="Times New Roman"/>
          <w:b/>
          <w:sz w:val="28"/>
          <w:szCs w:val="28"/>
        </w:rPr>
        <w:t>1</w:t>
      </w:r>
      <w:r w:rsidRPr="00F83209">
        <w:rPr>
          <w:rFonts w:ascii="Times New Roman" w:hAnsi="Times New Roman" w:cs="Times New Roman"/>
          <w:b/>
          <w:sz w:val="28"/>
          <w:szCs w:val="28"/>
        </w:rPr>
        <w:t>:</w:t>
      </w:r>
      <w:r w:rsidRPr="00F83209">
        <w:rPr>
          <w:rFonts w:ascii="Times New Roman" w:hAnsi="Times New Roman" w:cs="Times New Roman"/>
          <w:sz w:val="28"/>
          <w:szCs w:val="28"/>
        </w:rPr>
        <w:t xml:space="preserve"> Công dân truy cập vào cổng dịch vụ công Quốc gia hoặc Cổ</w:t>
      </w:r>
      <w:r w:rsidR="000F438F" w:rsidRPr="00F83209">
        <w:rPr>
          <w:rFonts w:ascii="Times New Roman" w:hAnsi="Times New Roman" w:cs="Times New Roman"/>
          <w:sz w:val="28"/>
          <w:szCs w:val="28"/>
        </w:rPr>
        <w:t>ng dịch vụ công</w:t>
      </w:r>
      <w:r w:rsidRPr="00F83209">
        <w:rPr>
          <w:rFonts w:ascii="Times New Roman" w:hAnsi="Times New Roman" w:cs="Times New Roman"/>
          <w:sz w:val="28"/>
          <w:szCs w:val="28"/>
        </w:rPr>
        <w:t xml:space="preserve"> của Bộ Công an (</w:t>
      </w:r>
      <w:hyperlink r:id="rId8" w:history="1">
        <w:r w:rsidR="00E70D6E" w:rsidRPr="00F83209">
          <w:rPr>
            <w:rStyle w:val="Hyperlink"/>
            <w:rFonts w:ascii="Times New Roman" w:hAnsi="Times New Roman" w:cs="Times New Roman"/>
            <w:sz w:val="28"/>
            <w:szCs w:val="28"/>
          </w:rPr>
          <w:t>www.dichvucong.gov.vn</w:t>
        </w:r>
      </w:hyperlink>
      <w:r w:rsidR="00E70D6E" w:rsidRPr="00F83209">
        <w:rPr>
          <w:rFonts w:ascii="Times New Roman" w:hAnsi="Times New Roman" w:cs="Times New Roman"/>
          <w:sz w:val="28"/>
          <w:szCs w:val="28"/>
        </w:rPr>
        <w:t xml:space="preserve">; </w:t>
      </w:r>
      <w:hyperlink r:id="rId9" w:history="1">
        <w:r w:rsidR="00E70D6E" w:rsidRPr="00F83209">
          <w:rPr>
            <w:rStyle w:val="Hyperlink"/>
            <w:rFonts w:ascii="Times New Roman" w:hAnsi="Times New Roman" w:cs="Times New Roman"/>
            <w:sz w:val="28"/>
            <w:szCs w:val="28"/>
          </w:rPr>
          <w:t>www.dichvucong.bocongan.gov.vn</w:t>
        </w:r>
      </w:hyperlink>
      <w:r w:rsidRPr="00F83209">
        <w:rPr>
          <w:rFonts w:ascii="Times New Roman" w:hAnsi="Times New Roman" w:cs="Times New Roman"/>
          <w:sz w:val="28"/>
          <w:szCs w:val="28"/>
        </w:rPr>
        <w:t>). Đăng nhập tài khoản hoặc tạo tài khoản để thực hiện.</w:t>
      </w:r>
    </w:p>
    <w:p w:rsidR="00403CCE" w:rsidRPr="00F83209" w:rsidRDefault="00403CCE" w:rsidP="00F83209">
      <w:pPr>
        <w:spacing w:before="120" w:after="120" w:line="360" w:lineRule="exact"/>
        <w:jc w:val="both"/>
        <w:rPr>
          <w:rFonts w:ascii="Times New Roman" w:hAnsi="Times New Roman" w:cs="Times New Roman"/>
          <w:spacing w:val="-2"/>
          <w:sz w:val="28"/>
          <w:szCs w:val="28"/>
        </w:rPr>
      </w:pPr>
      <w:r w:rsidRPr="00F83209">
        <w:rPr>
          <w:rFonts w:ascii="Times New Roman" w:hAnsi="Times New Roman" w:cs="Times New Roman"/>
          <w:sz w:val="28"/>
          <w:szCs w:val="28"/>
        </w:rPr>
        <w:tab/>
      </w:r>
      <w:r w:rsidRPr="00F83209">
        <w:rPr>
          <w:rFonts w:ascii="Times New Roman" w:hAnsi="Times New Roman" w:cs="Times New Roman"/>
          <w:b/>
          <w:spacing w:val="-2"/>
          <w:sz w:val="28"/>
          <w:szCs w:val="28"/>
        </w:rPr>
        <w:t xml:space="preserve">Bước </w:t>
      </w:r>
      <w:r w:rsidR="005D4C84" w:rsidRPr="00F83209">
        <w:rPr>
          <w:rFonts w:ascii="Times New Roman" w:hAnsi="Times New Roman" w:cs="Times New Roman"/>
          <w:b/>
          <w:spacing w:val="-2"/>
          <w:sz w:val="28"/>
          <w:szCs w:val="28"/>
        </w:rPr>
        <w:t>2</w:t>
      </w:r>
      <w:r w:rsidRPr="00F83209">
        <w:rPr>
          <w:rFonts w:ascii="Times New Roman" w:hAnsi="Times New Roman" w:cs="Times New Roman"/>
          <w:b/>
          <w:spacing w:val="-2"/>
          <w:sz w:val="28"/>
          <w:szCs w:val="28"/>
        </w:rPr>
        <w:t>:</w:t>
      </w:r>
      <w:r w:rsidRPr="00F83209">
        <w:rPr>
          <w:rFonts w:ascii="Times New Roman" w:hAnsi="Times New Roman" w:cs="Times New Roman"/>
          <w:spacing w:val="-2"/>
          <w:sz w:val="28"/>
          <w:szCs w:val="28"/>
        </w:rPr>
        <w:t xml:space="preserve"> Tại giao diện cổng dịch vụ công, chọn lịch hẹn thu nhận thông tin Căn cướ</w:t>
      </w:r>
      <w:r w:rsidR="005D4C84" w:rsidRPr="00F83209">
        <w:rPr>
          <w:rFonts w:ascii="Times New Roman" w:hAnsi="Times New Roman" w:cs="Times New Roman"/>
          <w:spacing w:val="-2"/>
          <w:sz w:val="28"/>
          <w:szCs w:val="28"/>
        </w:rPr>
        <w:t xml:space="preserve">c công dân </w:t>
      </w:r>
      <w:r w:rsidRPr="00F83209">
        <w:rPr>
          <w:rFonts w:ascii="Times New Roman" w:hAnsi="Times New Roman" w:cs="Times New Roman"/>
          <w:i/>
          <w:spacing w:val="-2"/>
          <w:sz w:val="28"/>
          <w:szCs w:val="28"/>
        </w:rPr>
        <w:t>(</w:t>
      </w:r>
      <w:r w:rsidR="002C60B3" w:rsidRPr="00F83209">
        <w:rPr>
          <w:rFonts w:ascii="Times New Roman" w:hAnsi="Times New Roman" w:cs="Times New Roman"/>
          <w:i/>
          <w:spacing w:val="-2"/>
          <w:sz w:val="28"/>
          <w:szCs w:val="28"/>
        </w:rPr>
        <w:t>lịch làm việc và hạn mức thu nhận đã được các đơn vị cập nhật trên hệ thống, nếu hạn mức thu nhận trong ngày đã hết công dân sẽ chọn đặt lịch vào thời gian khác</w:t>
      </w:r>
      <w:r w:rsidRPr="00F83209">
        <w:rPr>
          <w:rFonts w:ascii="Times New Roman" w:hAnsi="Times New Roman" w:cs="Times New Roman"/>
          <w:i/>
          <w:spacing w:val="-2"/>
          <w:sz w:val="28"/>
          <w:szCs w:val="28"/>
        </w:rPr>
        <w:t>).</w:t>
      </w:r>
    </w:p>
    <w:p w:rsidR="00403CCE" w:rsidRPr="00F83209" w:rsidRDefault="00403CCE"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 xml:space="preserve">Bước </w:t>
      </w:r>
      <w:r w:rsidR="005D4C84" w:rsidRPr="00F83209">
        <w:rPr>
          <w:rFonts w:ascii="Times New Roman" w:hAnsi="Times New Roman" w:cs="Times New Roman"/>
          <w:b/>
          <w:sz w:val="28"/>
          <w:szCs w:val="28"/>
        </w:rPr>
        <w:t>3</w:t>
      </w:r>
      <w:r w:rsidRPr="00F83209">
        <w:rPr>
          <w:rFonts w:ascii="Times New Roman" w:hAnsi="Times New Roman" w:cs="Times New Roman"/>
          <w:b/>
          <w:sz w:val="28"/>
          <w:szCs w:val="28"/>
        </w:rPr>
        <w:t>:</w:t>
      </w:r>
      <w:r w:rsidRPr="00F83209">
        <w:rPr>
          <w:rFonts w:ascii="Times New Roman" w:hAnsi="Times New Roman" w:cs="Times New Roman"/>
          <w:sz w:val="28"/>
          <w:szCs w:val="28"/>
        </w:rPr>
        <w:t xml:space="preserve"> Tiến hành điền đầy đủ thông tin vào biểu mẫu, đính kèm các file tài liệu cần thiết để đăng ký hồ sơ.</w:t>
      </w:r>
    </w:p>
    <w:p w:rsidR="00403CCE" w:rsidRPr="00F83209" w:rsidRDefault="00403CCE"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 xml:space="preserve">Bước </w:t>
      </w:r>
      <w:r w:rsidR="005D4C84" w:rsidRPr="00F83209">
        <w:rPr>
          <w:rFonts w:ascii="Times New Roman" w:hAnsi="Times New Roman" w:cs="Times New Roman"/>
          <w:b/>
          <w:sz w:val="28"/>
          <w:szCs w:val="28"/>
        </w:rPr>
        <w:t>4</w:t>
      </w:r>
      <w:r w:rsidRPr="00F83209">
        <w:rPr>
          <w:rFonts w:ascii="Times New Roman" w:hAnsi="Times New Roman" w:cs="Times New Roman"/>
          <w:b/>
          <w:sz w:val="28"/>
          <w:szCs w:val="28"/>
        </w:rPr>
        <w:t>:</w:t>
      </w:r>
      <w:r w:rsidRPr="00F83209">
        <w:rPr>
          <w:rFonts w:ascii="Times New Roman" w:hAnsi="Times New Roman" w:cs="Times New Roman"/>
          <w:sz w:val="28"/>
          <w:szCs w:val="28"/>
        </w:rPr>
        <w:t xml:space="preserve"> Sau khi hồ sơ được tiếp nhận hệ thống sẽ tự động trả 01 mã hồ sơ đăng ký trực tuyến cho công dân đồng thời gửi hồ sơ và ngày hẹn thu nhận thông tin căn cước công dân đã chọn đến Trạm thu nhận.</w:t>
      </w:r>
    </w:p>
    <w:p w:rsidR="00403CCE" w:rsidRPr="00F83209" w:rsidRDefault="00403CCE" w:rsidP="00F83209">
      <w:pPr>
        <w:spacing w:before="120" w:after="120" w:line="360" w:lineRule="exact"/>
        <w:jc w:val="both"/>
        <w:rPr>
          <w:rFonts w:ascii="Times New Roman" w:hAnsi="Times New Roman" w:cs="Times New Roman"/>
          <w:sz w:val="28"/>
          <w:szCs w:val="28"/>
        </w:rPr>
      </w:pPr>
      <w:r w:rsidRPr="00F83209">
        <w:rPr>
          <w:rFonts w:ascii="Times New Roman" w:hAnsi="Times New Roman" w:cs="Times New Roman"/>
          <w:sz w:val="28"/>
          <w:szCs w:val="28"/>
        </w:rPr>
        <w:tab/>
      </w:r>
      <w:r w:rsidRPr="00F83209">
        <w:rPr>
          <w:rFonts w:ascii="Times New Roman" w:hAnsi="Times New Roman" w:cs="Times New Roman"/>
          <w:b/>
          <w:sz w:val="28"/>
          <w:szCs w:val="28"/>
        </w:rPr>
        <w:t>Bướ</w:t>
      </w:r>
      <w:r w:rsidR="005D4C84" w:rsidRPr="00F83209">
        <w:rPr>
          <w:rFonts w:ascii="Times New Roman" w:hAnsi="Times New Roman" w:cs="Times New Roman"/>
          <w:b/>
          <w:sz w:val="28"/>
          <w:szCs w:val="28"/>
        </w:rPr>
        <w:t>c 5</w:t>
      </w:r>
      <w:r w:rsidRPr="00F83209">
        <w:rPr>
          <w:rFonts w:ascii="Times New Roman" w:hAnsi="Times New Roman" w:cs="Times New Roman"/>
          <w:b/>
          <w:sz w:val="28"/>
          <w:szCs w:val="28"/>
        </w:rPr>
        <w:t>:</w:t>
      </w:r>
      <w:r w:rsidRPr="00F83209">
        <w:rPr>
          <w:rFonts w:ascii="Times New Roman" w:hAnsi="Times New Roman" w:cs="Times New Roman"/>
          <w:sz w:val="28"/>
          <w:szCs w:val="28"/>
        </w:rPr>
        <w:t xml:space="preserve"> Công dân đúng lịch hẹn đến trạm thu nhận cung cấp mã đăng ký trực tuyến cho cán bộ tại trạm thu nhận.</w:t>
      </w:r>
    </w:p>
    <w:p w:rsidR="00CD11C6" w:rsidRDefault="00CD11C6" w:rsidP="00777366">
      <w:pPr>
        <w:spacing w:after="120"/>
        <w:jc w:val="both"/>
        <w:rPr>
          <w:rFonts w:ascii="Times New Roman" w:hAnsi="Times New Roman" w:cs="Times New Roman"/>
          <w:sz w:val="28"/>
          <w:szCs w:val="28"/>
        </w:rPr>
      </w:pPr>
    </w:p>
    <w:p w:rsidR="00777366" w:rsidRDefault="00777366" w:rsidP="00777366">
      <w:pPr>
        <w:spacing w:after="120"/>
        <w:jc w:val="both"/>
        <w:rPr>
          <w:rFonts w:ascii="Times New Roman" w:hAnsi="Times New Roman" w:cs="Times New Roman"/>
          <w:sz w:val="28"/>
          <w:szCs w:val="28"/>
        </w:rPr>
      </w:pPr>
    </w:p>
    <w:p w:rsidR="0080540F" w:rsidRPr="0080540F" w:rsidRDefault="0080540F" w:rsidP="00777366">
      <w:pPr>
        <w:jc w:val="both"/>
        <w:rPr>
          <w:rFonts w:ascii="Times New Roman" w:hAnsi="Times New Roman" w:cs="Times New Roman"/>
          <w:sz w:val="28"/>
          <w:szCs w:val="28"/>
        </w:rPr>
      </w:pPr>
    </w:p>
    <w:sectPr w:rsidR="0080540F" w:rsidRPr="0080540F" w:rsidSect="002340D4">
      <w:headerReference w:type="default" r:id="rId10"/>
      <w:pgSz w:w="12240" w:h="15840"/>
      <w:pgMar w:top="951" w:right="1021" w:bottom="851" w:left="1701" w:header="510" w:footer="2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5F" w:rsidRDefault="00165B5F" w:rsidP="00AE6C79">
      <w:pPr>
        <w:spacing w:after="0" w:line="240" w:lineRule="auto"/>
      </w:pPr>
      <w:r>
        <w:separator/>
      </w:r>
    </w:p>
  </w:endnote>
  <w:endnote w:type="continuationSeparator" w:id="0">
    <w:p w:rsidR="00165B5F" w:rsidRDefault="00165B5F" w:rsidP="00AE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5F" w:rsidRDefault="00165B5F" w:rsidP="00AE6C79">
      <w:pPr>
        <w:spacing w:after="0" w:line="240" w:lineRule="auto"/>
      </w:pPr>
      <w:r>
        <w:separator/>
      </w:r>
    </w:p>
  </w:footnote>
  <w:footnote w:type="continuationSeparator" w:id="0">
    <w:p w:rsidR="00165B5F" w:rsidRDefault="00165B5F" w:rsidP="00AE6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56963"/>
      <w:docPartObj>
        <w:docPartGallery w:val="Page Numbers (Top of Page)"/>
        <w:docPartUnique/>
      </w:docPartObj>
    </w:sdtPr>
    <w:sdtEndPr>
      <w:rPr>
        <w:rFonts w:ascii="Times New Roman" w:hAnsi="Times New Roman" w:cs="Times New Roman"/>
        <w:noProof/>
        <w:sz w:val="24"/>
        <w:szCs w:val="24"/>
      </w:rPr>
    </w:sdtEndPr>
    <w:sdtContent>
      <w:p w:rsidR="00C022FE" w:rsidRPr="00AE6C79" w:rsidRDefault="00563564">
        <w:pPr>
          <w:pStyle w:val="Header"/>
          <w:jc w:val="center"/>
          <w:rPr>
            <w:rFonts w:ascii="Times New Roman" w:hAnsi="Times New Roman" w:cs="Times New Roman"/>
            <w:sz w:val="24"/>
            <w:szCs w:val="24"/>
          </w:rPr>
        </w:pPr>
        <w:r w:rsidRPr="00AE6C79">
          <w:rPr>
            <w:rFonts w:ascii="Times New Roman" w:hAnsi="Times New Roman" w:cs="Times New Roman"/>
            <w:sz w:val="24"/>
            <w:szCs w:val="24"/>
          </w:rPr>
          <w:fldChar w:fldCharType="begin"/>
        </w:r>
        <w:r w:rsidR="00C022FE" w:rsidRPr="00AE6C79">
          <w:rPr>
            <w:rFonts w:ascii="Times New Roman" w:hAnsi="Times New Roman" w:cs="Times New Roman"/>
            <w:sz w:val="24"/>
            <w:szCs w:val="24"/>
          </w:rPr>
          <w:instrText xml:space="preserve"> PAGE   \* MERGEFORMAT </w:instrText>
        </w:r>
        <w:r w:rsidRPr="00AE6C79">
          <w:rPr>
            <w:rFonts w:ascii="Times New Roman" w:hAnsi="Times New Roman" w:cs="Times New Roman"/>
            <w:sz w:val="24"/>
            <w:szCs w:val="24"/>
          </w:rPr>
          <w:fldChar w:fldCharType="separate"/>
        </w:r>
        <w:r w:rsidR="001500DC">
          <w:rPr>
            <w:rFonts w:ascii="Times New Roman" w:hAnsi="Times New Roman" w:cs="Times New Roman"/>
            <w:noProof/>
            <w:sz w:val="24"/>
            <w:szCs w:val="24"/>
          </w:rPr>
          <w:t>4</w:t>
        </w:r>
        <w:r w:rsidRPr="00AE6C79">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540F"/>
    <w:rsid w:val="00022CF3"/>
    <w:rsid w:val="00023FB1"/>
    <w:rsid w:val="00032B8C"/>
    <w:rsid w:val="000333B8"/>
    <w:rsid w:val="00034CA9"/>
    <w:rsid w:val="00050F59"/>
    <w:rsid w:val="000711AD"/>
    <w:rsid w:val="0008699E"/>
    <w:rsid w:val="00090327"/>
    <w:rsid w:val="0009102D"/>
    <w:rsid w:val="000E5E2A"/>
    <w:rsid w:val="000F438F"/>
    <w:rsid w:val="001155F9"/>
    <w:rsid w:val="00121182"/>
    <w:rsid w:val="00125126"/>
    <w:rsid w:val="001308FF"/>
    <w:rsid w:val="001432CC"/>
    <w:rsid w:val="0014795B"/>
    <w:rsid w:val="001500DC"/>
    <w:rsid w:val="00152B74"/>
    <w:rsid w:val="001533E8"/>
    <w:rsid w:val="00165B5F"/>
    <w:rsid w:val="001729F8"/>
    <w:rsid w:val="00181E52"/>
    <w:rsid w:val="001A2DA3"/>
    <w:rsid w:val="001A3318"/>
    <w:rsid w:val="001B5513"/>
    <w:rsid w:val="001B6B17"/>
    <w:rsid w:val="001C057F"/>
    <w:rsid w:val="001D002A"/>
    <w:rsid w:val="001D0C8D"/>
    <w:rsid w:val="001E23E1"/>
    <w:rsid w:val="001E4267"/>
    <w:rsid w:val="001E6EE8"/>
    <w:rsid w:val="00206333"/>
    <w:rsid w:val="0022165D"/>
    <w:rsid w:val="002340D4"/>
    <w:rsid w:val="00264B1F"/>
    <w:rsid w:val="00290940"/>
    <w:rsid w:val="002C0DE3"/>
    <w:rsid w:val="002C60B3"/>
    <w:rsid w:val="002D17DC"/>
    <w:rsid w:val="002D1AFA"/>
    <w:rsid w:val="002F156E"/>
    <w:rsid w:val="002F677D"/>
    <w:rsid w:val="002F7398"/>
    <w:rsid w:val="0031221B"/>
    <w:rsid w:val="00313732"/>
    <w:rsid w:val="003308EB"/>
    <w:rsid w:val="0035227C"/>
    <w:rsid w:val="0037120C"/>
    <w:rsid w:val="003B439F"/>
    <w:rsid w:val="003D4195"/>
    <w:rsid w:val="003E1F45"/>
    <w:rsid w:val="003E611A"/>
    <w:rsid w:val="0040396F"/>
    <w:rsid w:val="00403CCE"/>
    <w:rsid w:val="00404E34"/>
    <w:rsid w:val="00411E70"/>
    <w:rsid w:val="0041653B"/>
    <w:rsid w:val="004202B9"/>
    <w:rsid w:val="0042358A"/>
    <w:rsid w:val="00433F85"/>
    <w:rsid w:val="00472297"/>
    <w:rsid w:val="00474190"/>
    <w:rsid w:val="00474553"/>
    <w:rsid w:val="00477312"/>
    <w:rsid w:val="00487C09"/>
    <w:rsid w:val="004C3A10"/>
    <w:rsid w:val="004C7815"/>
    <w:rsid w:val="004F1C3D"/>
    <w:rsid w:val="004F2186"/>
    <w:rsid w:val="004F4F1C"/>
    <w:rsid w:val="00502B55"/>
    <w:rsid w:val="00507F68"/>
    <w:rsid w:val="00510C34"/>
    <w:rsid w:val="00511AEA"/>
    <w:rsid w:val="00515548"/>
    <w:rsid w:val="005206AF"/>
    <w:rsid w:val="0052562D"/>
    <w:rsid w:val="005345A1"/>
    <w:rsid w:val="00557E77"/>
    <w:rsid w:val="00563564"/>
    <w:rsid w:val="00566970"/>
    <w:rsid w:val="00574834"/>
    <w:rsid w:val="0057580A"/>
    <w:rsid w:val="005851F0"/>
    <w:rsid w:val="005A6EA6"/>
    <w:rsid w:val="005D4C84"/>
    <w:rsid w:val="005D63D9"/>
    <w:rsid w:val="005E77D2"/>
    <w:rsid w:val="0060331B"/>
    <w:rsid w:val="00603989"/>
    <w:rsid w:val="00611676"/>
    <w:rsid w:val="006479B4"/>
    <w:rsid w:val="00647AC3"/>
    <w:rsid w:val="00674A32"/>
    <w:rsid w:val="00674D7F"/>
    <w:rsid w:val="0067575F"/>
    <w:rsid w:val="00684495"/>
    <w:rsid w:val="006A69E6"/>
    <w:rsid w:val="006B1019"/>
    <w:rsid w:val="006D0F70"/>
    <w:rsid w:val="006D4E90"/>
    <w:rsid w:val="006D618E"/>
    <w:rsid w:val="006D7D42"/>
    <w:rsid w:val="006F6652"/>
    <w:rsid w:val="00700ED5"/>
    <w:rsid w:val="007043DE"/>
    <w:rsid w:val="007079D1"/>
    <w:rsid w:val="00712492"/>
    <w:rsid w:val="007229A9"/>
    <w:rsid w:val="007260D4"/>
    <w:rsid w:val="00726565"/>
    <w:rsid w:val="00742E68"/>
    <w:rsid w:val="00752EA5"/>
    <w:rsid w:val="00755E0E"/>
    <w:rsid w:val="00762088"/>
    <w:rsid w:val="007714E3"/>
    <w:rsid w:val="00777366"/>
    <w:rsid w:val="00790245"/>
    <w:rsid w:val="007A54C8"/>
    <w:rsid w:val="007C0442"/>
    <w:rsid w:val="007E3B2E"/>
    <w:rsid w:val="007E7A8C"/>
    <w:rsid w:val="0080540F"/>
    <w:rsid w:val="00813E7B"/>
    <w:rsid w:val="00816FB0"/>
    <w:rsid w:val="00827BBB"/>
    <w:rsid w:val="008300A2"/>
    <w:rsid w:val="008328A3"/>
    <w:rsid w:val="00832C21"/>
    <w:rsid w:val="008861BE"/>
    <w:rsid w:val="008A7E1F"/>
    <w:rsid w:val="008D0C9A"/>
    <w:rsid w:val="0090505E"/>
    <w:rsid w:val="009144CF"/>
    <w:rsid w:val="0091481B"/>
    <w:rsid w:val="00916C97"/>
    <w:rsid w:val="00933666"/>
    <w:rsid w:val="00956032"/>
    <w:rsid w:val="009601EE"/>
    <w:rsid w:val="00977AB2"/>
    <w:rsid w:val="009853D3"/>
    <w:rsid w:val="00994EB9"/>
    <w:rsid w:val="0099714C"/>
    <w:rsid w:val="009B66C4"/>
    <w:rsid w:val="009D1CD1"/>
    <w:rsid w:val="009E4043"/>
    <w:rsid w:val="009F0C3B"/>
    <w:rsid w:val="00A04A1B"/>
    <w:rsid w:val="00A353B5"/>
    <w:rsid w:val="00A512D6"/>
    <w:rsid w:val="00A70D15"/>
    <w:rsid w:val="00A80773"/>
    <w:rsid w:val="00AA2F2F"/>
    <w:rsid w:val="00AB13C8"/>
    <w:rsid w:val="00AB1EFC"/>
    <w:rsid w:val="00AD2E84"/>
    <w:rsid w:val="00AE6C79"/>
    <w:rsid w:val="00B14B29"/>
    <w:rsid w:val="00B313F7"/>
    <w:rsid w:val="00B5048E"/>
    <w:rsid w:val="00B6129C"/>
    <w:rsid w:val="00B6370F"/>
    <w:rsid w:val="00B72194"/>
    <w:rsid w:val="00B904E4"/>
    <w:rsid w:val="00B95D47"/>
    <w:rsid w:val="00B96BC3"/>
    <w:rsid w:val="00BB6CB5"/>
    <w:rsid w:val="00BC047F"/>
    <w:rsid w:val="00BC0ECB"/>
    <w:rsid w:val="00BC18F4"/>
    <w:rsid w:val="00BF4FB9"/>
    <w:rsid w:val="00BF5921"/>
    <w:rsid w:val="00C01C52"/>
    <w:rsid w:val="00C022FE"/>
    <w:rsid w:val="00C023C0"/>
    <w:rsid w:val="00C167F4"/>
    <w:rsid w:val="00C26535"/>
    <w:rsid w:val="00C31FDE"/>
    <w:rsid w:val="00C337CF"/>
    <w:rsid w:val="00C53A78"/>
    <w:rsid w:val="00C64EB5"/>
    <w:rsid w:val="00C723B8"/>
    <w:rsid w:val="00CA4FCA"/>
    <w:rsid w:val="00CC210E"/>
    <w:rsid w:val="00CD0F96"/>
    <w:rsid w:val="00CD11C6"/>
    <w:rsid w:val="00CE59C6"/>
    <w:rsid w:val="00CF60F1"/>
    <w:rsid w:val="00D06540"/>
    <w:rsid w:val="00D16A9E"/>
    <w:rsid w:val="00D36D99"/>
    <w:rsid w:val="00D3775D"/>
    <w:rsid w:val="00D52E10"/>
    <w:rsid w:val="00D538DD"/>
    <w:rsid w:val="00D62FF1"/>
    <w:rsid w:val="00D74677"/>
    <w:rsid w:val="00D804D8"/>
    <w:rsid w:val="00D80AAE"/>
    <w:rsid w:val="00D949C7"/>
    <w:rsid w:val="00DA3978"/>
    <w:rsid w:val="00E173ED"/>
    <w:rsid w:val="00E54FED"/>
    <w:rsid w:val="00E64C65"/>
    <w:rsid w:val="00E70D6E"/>
    <w:rsid w:val="00E91B05"/>
    <w:rsid w:val="00E9424A"/>
    <w:rsid w:val="00E9449E"/>
    <w:rsid w:val="00E965CC"/>
    <w:rsid w:val="00E96FFA"/>
    <w:rsid w:val="00EA5CC8"/>
    <w:rsid w:val="00ED16F7"/>
    <w:rsid w:val="00ED2D98"/>
    <w:rsid w:val="00EE25E5"/>
    <w:rsid w:val="00F0149E"/>
    <w:rsid w:val="00F10672"/>
    <w:rsid w:val="00F11532"/>
    <w:rsid w:val="00F160B8"/>
    <w:rsid w:val="00F21479"/>
    <w:rsid w:val="00F278D0"/>
    <w:rsid w:val="00F3014B"/>
    <w:rsid w:val="00F31847"/>
    <w:rsid w:val="00F34F4D"/>
    <w:rsid w:val="00F45378"/>
    <w:rsid w:val="00F4595D"/>
    <w:rsid w:val="00F51D08"/>
    <w:rsid w:val="00F83209"/>
    <w:rsid w:val="00F91D98"/>
    <w:rsid w:val="00FB2912"/>
    <w:rsid w:val="00FB4D72"/>
    <w:rsid w:val="00FC514A"/>
    <w:rsid w:val="00FD1F9C"/>
    <w:rsid w:val="00FD4BA9"/>
    <w:rsid w:val="00FD5D9B"/>
    <w:rsid w:val="00FE1B35"/>
    <w:rsid w:val="00FE4A76"/>
    <w:rsid w:val="00FF7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909D4-44EB-47F6-9166-9D99E32A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1C"/>
  </w:style>
  <w:style w:type="paragraph" w:styleId="Heading2">
    <w:name w:val="heading 2"/>
    <w:basedOn w:val="Normal"/>
    <w:next w:val="Normal"/>
    <w:link w:val="Heading2Char"/>
    <w:qFormat/>
    <w:rsid w:val="0035227C"/>
    <w:pPr>
      <w:keepNext/>
      <w:spacing w:after="0" w:line="240" w:lineRule="auto"/>
      <w:jc w:val="center"/>
      <w:outlineLvl w:val="1"/>
    </w:pPr>
    <w:rPr>
      <w:rFonts w:ascii=".VnTimeH" w:eastAsia="Times New Roman" w:hAnsi=".VnTimeH" w:cs="Times New Roman"/>
      <w:b/>
      <w:bCs/>
      <w:sz w:val="26"/>
      <w:szCs w:val="24"/>
    </w:rPr>
  </w:style>
  <w:style w:type="paragraph" w:styleId="Heading4">
    <w:name w:val="heading 4"/>
    <w:basedOn w:val="Normal"/>
    <w:next w:val="Normal"/>
    <w:link w:val="Heading4Char"/>
    <w:qFormat/>
    <w:rsid w:val="0035227C"/>
    <w:pPr>
      <w:keepNext/>
      <w:spacing w:after="0" w:line="240" w:lineRule="auto"/>
      <w:jc w:val="center"/>
      <w:outlineLvl w:val="3"/>
    </w:pPr>
    <w:rPr>
      <w:rFonts w:ascii=".VnTimeH" w:eastAsia="Times New Roman" w:hAnsi=".VnTimeH" w:cs="Times New Roman"/>
      <w:b/>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366"/>
    <w:rPr>
      <w:b/>
      <w:bCs/>
    </w:rPr>
  </w:style>
  <w:style w:type="character" w:styleId="Hyperlink">
    <w:name w:val="Hyperlink"/>
    <w:basedOn w:val="DefaultParagraphFont"/>
    <w:uiPriority w:val="99"/>
    <w:unhideWhenUsed/>
    <w:rsid w:val="00777366"/>
    <w:rPr>
      <w:color w:val="0000FF" w:themeColor="hyperlink"/>
      <w:u w:val="single"/>
    </w:rPr>
  </w:style>
  <w:style w:type="character" w:customStyle="1" w:styleId="Heading2Char">
    <w:name w:val="Heading 2 Char"/>
    <w:basedOn w:val="DefaultParagraphFont"/>
    <w:link w:val="Heading2"/>
    <w:rsid w:val="0035227C"/>
    <w:rPr>
      <w:rFonts w:ascii=".VnTimeH" w:eastAsia="Times New Roman" w:hAnsi=".VnTimeH" w:cs="Times New Roman"/>
      <w:b/>
      <w:bCs/>
      <w:sz w:val="26"/>
      <w:szCs w:val="24"/>
    </w:rPr>
  </w:style>
  <w:style w:type="character" w:customStyle="1" w:styleId="Heading4Char">
    <w:name w:val="Heading 4 Char"/>
    <w:basedOn w:val="DefaultParagraphFont"/>
    <w:link w:val="Heading4"/>
    <w:rsid w:val="0035227C"/>
    <w:rPr>
      <w:rFonts w:ascii=".VnTimeH" w:eastAsia="Times New Roman" w:hAnsi=".VnTimeH" w:cs="Times New Roman"/>
      <w:b/>
      <w:bCs/>
      <w:sz w:val="28"/>
      <w:szCs w:val="23"/>
    </w:rPr>
  </w:style>
  <w:style w:type="paragraph" w:styleId="BodyText">
    <w:name w:val="Body Text"/>
    <w:basedOn w:val="Normal"/>
    <w:link w:val="BodyTextChar"/>
    <w:rsid w:val="00D538DD"/>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538DD"/>
    <w:rPr>
      <w:rFonts w:ascii=".VnTime" w:eastAsia="Times New Roman" w:hAnsi=".VnTime" w:cs="Times New Roman"/>
      <w:sz w:val="28"/>
      <w:szCs w:val="24"/>
    </w:rPr>
  </w:style>
  <w:style w:type="table" w:styleId="TableGrid">
    <w:name w:val="Table Grid"/>
    <w:basedOn w:val="TableNormal"/>
    <w:uiPriority w:val="59"/>
    <w:rsid w:val="00D53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4E90"/>
    <w:pPr>
      <w:ind w:left="720"/>
      <w:contextualSpacing/>
    </w:pPr>
  </w:style>
  <w:style w:type="paragraph" w:styleId="Header">
    <w:name w:val="header"/>
    <w:basedOn w:val="Normal"/>
    <w:link w:val="HeaderChar"/>
    <w:uiPriority w:val="99"/>
    <w:unhideWhenUsed/>
    <w:rsid w:val="00AE6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C79"/>
  </w:style>
  <w:style w:type="paragraph" w:styleId="Footer">
    <w:name w:val="footer"/>
    <w:basedOn w:val="Normal"/>
    <w:link w:val="FooterChar"/>
    <w:uiPriority w:val="99"/>
    <w:unhideWhenUsed/>
    <w:rsid w:val="00AE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hvucong.gov.vn" TargetMode="External"/><Relationship Id="rId3" Type="http://schemas.openxmlformats.org/officeDocument/2006/relationships/webSettings" Target="webSettings.xml"/><Relationship Id="rId7" Type="http://schemas.openxmlformats.org/officeDocument/2006/relationships/hyperlink" Target="http://www.dichvucong.bocongan.gov.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hvucong.bocongan.gov.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chvucong.boconga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4441</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tienvd</dc:creator>
  <cp:keywords/>
  <dc:description/>
  <cp:lastModifiedBy>Admin</cp:lastModifiedBy>
  <cp:revision>181</cp:revision>
  <cp:lastPrinted>2022-02-16T11:46:00Z</cp:lastPrinted>
  <dcterms:created xsi:type="dcterms:W3CDTF">2022-02-12T05:14:00Z</dcterms:created>
  <dcterms:modified xsi:type="dcterms:W3CDTF">2022-06-07T09:19:00Z</dcterms:modified>
</cp:coreProperties>
</file>